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3ED2" w:rsidRPr="00F76668" w:rsidRDefault="00D13ED2" w:rsidP="00D13ED2">
      <w:pPr>
        <w:spacing w:line="440" w:lineRule="exact"/>
        <w:jc w:val="center"/>
        <w:rPr>
          <w:rFonts w:ascii="Arial" w:eastAsia="標楷體" w:hAnsi="Arial" w:cs="Arial"/>
          <w:b/>
          <w:sz w:val="36"/>
          <w:szCs w:val="36"/>
        </w:rPr>
      </w:pPr>
      <w:r>
        <w:rPr>
          <w:rFonts w:ascii="Arial" w:eastAsia="標楷體" w:hAnsi="Arial" w:cs="Arial"/>
          <w:b/>
          <w:noProof/>
          <w:sz w:val="36"/>
          <w:szCs w:val="36"/>
        </w:rPr>
        <mc:AlternateContent>
          <mc:Choice Requires="wps">
            <w:drawing>
              <wp:anchor distT="0" distB="0" distL="114300" distR="114300" simplePos="0" relativeHeight="251658240" behindDoc="0" locked="0" layoutInCell="1" allowOverlap="1" wp14:anchorId="672E478C" wp14:editId="757BA324">
                <wp:simplePos x="0" y="0"/>
                <wp:positionH relativeFrom="page">
                  <wp:posOffset>304800</wp:posOffset>
                </wp:positionH>
                <wp:positionV relativeFrom="page">
                  <wp:posOffset>400050</wp:posOffset>
                </wp:positionV>
                <wp:extent cx="885825" cy="647700"/>
                <wp:effectExtent l="0" t="0" r="9525" b="0"/>
                <wp:wrapNone/>
                <wp:docPr id="1" name="文字方塊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47700"/>
                        </a:xfrm>
                        <a:prstGeom prst="rect">
                          <a:avLst/>
                        </a:prstGeom>
                        <a:solidFill>
                          <a:srgbClr val="FFFFFF"/>
                        </a:solidFill>
                        <a:ln w="9525">
                          <a:noFill/>
                          <a:miter lim="800000"/>
                          <a:headEnd/>
                          <a:tailEnd/>
                        </a:ln>
                      </wps:spPr>
                      <wps:txbx>
                        <w:txbxContent>
                          <w:p w:rsidR="00D13ED2" w:rsidRPr="00C864AD" w:rsidRDefault="00D13ED2" w:rsidP="00D13ED2">
                            <w:pPr>
                              <w:ind w:left="900" w:hanging="900"/>
                              <w:rPr>
                                <w:sz w:val="28"/>
                                <w:bdr w:val="single" w:sz="4" w:space="0" w:color="auto"/>
                              </w:rPr>
                            </w:pPr>
                            <w:r>
                              <w:rPr>
                                <w:rFonts w:hint="eastAsia"/>
                                <w:sz w:val="28"/>
                                <w:bdr w:val="single" w:sz="4" w:space="0" w:color="auto"/>
                              </w:rPr>
                              <w:t>附件</w:t>
                            </w:r>
                            <w:r>
                              <w:rPr>
                                <w:rFonts w:hint="eastAsia"/>
                                <w:sz w:val="28"/>
                                <w:bdr w:val="single" w:sz="4" w:space="0" w:color="auto"/>
                              </w:rPr>
                              <w:t>5</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72E478C" id="_x0000_t202" coordsize="21600,21600" o:spt="202" path="m,l,21600r21600,l21600,xe">
                <v:stroke joinstyle="miter"/>
                <v:path gradientshapeok="t" o:connecttype="rect"/>
              </v:shapetype>
              <v:shape id="文字方塊 1" o:spid="_x0000_s1026" type="#_x0000_t202" style="position:absolute;left:0;text-align:left;margin-left:24pt;margin-top:31.5pt;width:69.75pt;height:5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" stroked="f">
                <v:textbox>
                  <w:txbxContent>
                    <w:p w:rsidR="00D13ED2" w:rsidRPr="00C864AD" w:rsidRDefault="00D13ED2" w:rsidP="00D13ED2">
                      <w:pPr>
                        <w:ind w:left="900" w:hanging="900"/>
                        <w:rPr>
                          <w:sz w:val="28"/>
                          <w:bdr w:val="single" w:sz="4" w:space="0" w:color="auto"/>
                        </w:rPr>
                      </w:pPr>
                      <w:r>
                        <w:rPr>
                          <w:rFonts w:hint="eastAsia"/>
                          <w:sz w:val="28"/>
                          <w:bdr w:val="single" w:sz="4" w:space="0" w:color="auto"/>
                        </w:rPr>
                        <w:t>附件</w:t>
                      </w:r>
                      <w:r>
                        <w:rPr>
                          <w:rFonts w:hint="eastAsia"/>
                          <w:sz w:val="28"/>
                          <w:bdr w:val="single" w:sz="4" w:space="0" w:color="auto"/>
                        </w:rPr>
                        <w:t>5</w:t>
                      </w:r>
                    </w:p>
                  </w:txbxContent>
                </v:textbox>
                <w10:wrap anchorx="page" anchory="page"/>
              </v:shape>
            </w:pict>
          </mc:Fallback>
        </mc:AlternateContent>
      </w:r>
      <w:r w:rsidRPr="00F76668">
        <w:rPr>
          <w:rFonts w:ascii="Arial" w:eastAsia="標楷體" w:hAnsi="Arial" w:cs="Arial"/>
          <w:b/>
          <w:sz w:val="36"/>
          <w:szCs w:val="36"/>
        </w:rPr>
        <w:t>教育部學生輔導諮商中心苗栗區駐點服務學校</w:t>
      </w:r>
    </w:p>
    <w:p w:rsidR="00D13ED2" w:rsidRPr="00F76668" w:rsidRDefault="00D13ED2" w:rsidP="00D13ED2">
      <w:pPr>
        <w:spacing w:line="440" w:lineRule="exact"/>
        <w:jc w:val="center"/>
        <w:rPr>
          <w:rFonts w:ascii="Arial" w:eastAsia="標楷體" w:hAnsi="Arial" w:cs="Arial"/>
          <w:b/>
          <w:sz w:val="36"/>
          <w:szCs w:val="36"/>
        </w:rPr>
      </w:pPr>
      <w:r w:rsidRPr="00F76668">
        <w:rPr>
          <w:rFonts w:ascii="Arial" w:eastAsia="標楷體" w:hAnsi="Arial" w:cs="Arial"/>
          <w:b/>
          <w:sz w:val="36"/>
          <w:szCs w:val="36"/>
        </w:rPr>
        <w:t>個案服務滿意度回饋表</w:t>
      </w:r>
      <w:r w:rsidRPr="00F76668">
        <w:rPr>
          <w:rFonts w:ascii="Arial" w:eastAsia="標楷體" w:hAnsi="Arial" w:cs="Arial"/>
          <w:b/>
          <w:sz w:val="36"/>
          <w:szCs w:val="36"/>
        </w:rPr>
        <w:t>(</w:t>
      </w:r>
      <w:r w:rsidRPr="00F76668">
        <w:rPr>
          <w:rFonts w:ascii="Arial" w:eastAsia="標楷體" w:hAnsi="Arial" w:cs="Arial"/>
          <w:b/>
          <w:sz w:val="36"/>
          <w:szCs w:val="36"/>
        </w:rPr>
        <w:t>學校教師版</w:t>
      </w:r>
      <w:r w:rsidRPr="00F76668">
        <w:rPr>
          <w:rFonts w:ascii="Arial" w:eastAsia="標楷體" w:hAnsi="Arial" w:cs="Arial"/>
          <w:b/>
          <w:sz w:val="36"/>
          <w:szCs w:val="36"/>
        </w:rPr>
        <w:t>)</w:t>
      </w:r>
    </w:p>
    <w:p w:rsidR="00D13ED2" w:rsidRPr="000E6901" w:rsidRDefault="00D13ED2" w:rsidP="00D13ED2">
      <w:pPr>
        <w:rPr>
          <w:rFonts w:ascii="Arial" w:eastAsia="標楷體" w:hAnsi="Arial" w:cs="Arial"/>
        </w:rPr>
      </w:pPr>
      <w:r w:rsidRPr="000E6901">
        <w:rPr>
          <w:rFonts w:ascii="Arial" w:eastAsia="標楷體" w:hAnsi="Arial" w:cs="Arial"/>
        </w:rPr>
        <w:t>敬愛的教師，您好</w:t>
      </w:r>
      <w:r w:rsidRPr="000E6901">
        <w:rPr>
          <w:rFonts w:ascii="Arial" w:eastAsia="標楷體" w:hAnsi="Arial" w:cs="Arial"/>
        </w:rPr>
        <w:t>:</w:t>
      </w:r>
    </w:p>
    <w:p w:rsidR="00D13ED2" w:rsidRDefault="00D13ED2" w:rsidP="00D13ED2">
      <w:pPr>
        <w:rPr>
          <w:rFonts w:ascii="Arial" w:eastAsia="標楷體" w:hAnsi="Arial" w:cs="Arial"/>
        </w:rPr>
      </w:pPr>
      <w:r>
        <w:rPr>
          <w:rFonts w:ascii="Arial" w:eastAsia="標楷體" w:hAnsi="Arial" w:cs="Arial" w:hint="eastAsia"/>
        </w:rPr>
        <w:t xml:space="preserve">    </w:t>
      </w:r>
      <w:r w:rsidRPr="000E6901">
        <w:rPr>
          <w:rFonts w:ascii="Arial" w:eastAsia="標楷體" w:hAnsi="Arial" w:cs="Arial"/>
        </w:rPr>
        <w:t>本中心對於</w:t>
      </w:r>
      <w:r w:rsidRPr="000E6901">
        <w:rPr>
          <w:rFonts w:ascii="Arial" w:eastAsia="標楷體" w:hAnsi="Arial" w:cs="Arial"/>
          <w:u w:val="single"/>
        </w:rPr>
        <w:t xml:space="preserve">      </w:t>
      </w:r>
      <w:r>
        <w:rPr>
          <w:rFonts w:ascii="Arial" w:eastAsia="標楷體" w:hAnsi="Arial" w:cs="Arial" w:hint="eastAsia"/>
          <w:u w:val="single"/>
        </w:rPr>
        <w:t xml:space="preserve">  </w:t>
      </w:r>
      <w:r w:rsidRPr="000E6901">
        <w:rPr>
          <w:rFonts w:ascii="Arial" w:eastAsia="標楷體" w:hAnsi="Arial" w:cs="Arial"/>
          <w:u w:val="single"/>
        </w:rPr>
        <w:t xml:space="preserve">  </w:t>
      </w:r>
      <w:r>
        <w:rPr>
          <w:rFonts w:ascii="Arial" w:eastAsia="標楷體" w:hAnsi="Arial" w:cs="Arial" w:hint="eastAsia"/>
          <w:u w:val="single"/>
        </w:rPr>
        <w:t xml:space="preserve">  </w:t>
      </w:r>
      <w:r w:rsidRPr="000E6901">
        <w:rPr>
          <w:rFonts w:ascii="Arial" w:eastAsia="標楷體" w:hAnsi="Arial" w:cs="Arial"/>
          <w:u w:val="single"/>
        </w:rPr>
        <w:t xml:space="preserve">   </w:t>
      </w:r>
      <w:r w:rsidRPr="000E6901">
        <w:rPr>
          <w:rFonts w:ascii="Arial" w:eastAsia="標楷體" w:hAnsi="Arial" w:cs="Arial"/>
        </w:rPr>
        <w:t>同學的諮商服務已結束，為了解學生接受諮商後之行為改變情形以及您對中心提供的個案轉介服務之滿意度，請您依實際情形，協助回答以下問題。您真實的回饋將是學生輔導諮商中心進步的動力，期待未來能與您一同關心學生的心理健康，感謝您！</w:t>
      </w:r>
    </w:p>
    <w:p w:rsidR="00D13ED2" w:rsidRPr="000E6901" w:rsidRDefault="00D13ED2" w:rsidP="00D13ED2">
      <w:pPr>
        <w:rPr>
          <w:rFonts w:ascii="Arial" w:eastAsia="標楷體" w:hAnsi="Arial" w:cs="Arial"/>
        </w:rPr>
      </w:pPr>
    </w:p>
    <w:tbl>
      <w:tblPr>
        <w:tblW w:w="0" w:type="auto"/>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1869"/>
        <w:gridCol w:w="2194"/>
        <w:gridCol w:w="1069"/>
        <w:gridCol w:w="1035"/>
        <w:gridCol w:w="1052"/>
        <w:gridCol w:w="1101"/>
        <w:gridCol w:w="1007"/>
      </w:tblGrid>
      <w:tr w:rsidR="00D13ED2" w:rsidRPr="000E6901" w:rsidTr="00D13ED2">
        <w:trPr>
          <w:trHeight w:val="644"/>
        </w:trPr>
        <w:tc>
          <w:tcPr>
            <w:tcW w:w="10603" w:type="dxa"/>
            <w:gridSpan w:val="8"/>
            <w:shd w:val="clear" w:color="auto" w:fill="auto"/>
            <w:vAlign w:val="center"/>
          </w:tcPr>
          <w:p w:rsidR="00D13ED2" w:rsidRPr="00344D4A" w:rsidRDefault="00D13ED2" w:rsidP="00A81C0B">
            <w:pPr>
              <w:jc w:val="center"/>
              <w:rPr>
                <w:rFonts w:ascii="Arial" w:eastAsia="標楷體" w:hAnsi="Arial" w:cs="Arial"/>
              </w:rPr>
            </w:pPr>
            <w:r w:rsidRPr="00344D4A">
              <w:rPr>
                <w:rFonts w:ascii="Arial" w:eastAsia="標楷體" w:hAnsi="Arial" w:cs="Arial"/>
              </w:rPr>
              <w:t>個案服務回饋</w:t>
            </w:r>
          </w:p>
        </w:tc>
      </w:tr>
      <w:tr w:rsidR="00D13ED2" w:rsidRPr="000E6901" w:rsidTr="003F307B">
        <w:trPr>
          <w:trHeight w:val="353"/>
        </w:trPr>
        <w:tc>
          <w:tcPr>
            <w:tcW w:w="1276" w:type="dxa"/>
            <w:vMerge w:val="restart"/>
            <w:shd w:val="clear" w:color="auto" w:fill="auto"/>
            <w:vAlign w:val="center"/>
          </w:tcPr>
          <w:p w:rsidR="00D13ED2" w:rsidRPr="00344D4A" w:rsidRDefault="00D13ED2" w:rsidP="00A81C0B">
            <w:pPr>
              <w:jc w:val="center"/>
              <w:rPr>
                <w:rFonts w:ascii="Arial" w:eastAsia="標楷體" w:hAnsi="Arial" w:cs="Arial"/>
              </w:rPr>
            </w:pPr>
            <w:r w:rsidRPr="00344D4A">
              <w:rPr>
                <w:rFonts w:ascii="Arial" w:eastAsia="標楷體" w:hAnsi="Arial" w:cs="Arial"/>
              </w:rPr>
              <w:t>填寫人員</w:t>
            </w:r>
          </w:p>
        </w:tc>
        <w:tc>
          <w:tcPr>
            <w:tcW w:w="1869" w:type="dxa"/>
            <w:shd w:val="clear" w:color="auto" w:fill="auto"/>
            <w:vAlign w:val="center"/>
          </w:tcPr>
          <w:p w:rsidR="00D13ED2" w:rsidRPr="00344D4A" w:rsidRDefault="00D13ED2" w:rsidP="00A81C0B">
            <w:pPr>
              <w:jc w:val="center"/>
              <w:rPr>
                <w:rFonts w:ascii="Arial" w:eastAsia="標楷體" w:hAnsi="Arial" w:cs="Arial"/>
              </w:rPr>
            </w:pPr>
            <w:r w:rsidRPr="00344D4A">
              <w:rPr>
                <w:rFonts w:ascii="Arial" w:eastAsia="標楷體" w:hAnsi="Arial" w:cs="Arial"/>
              </w:rPr>
              <w:t>職稱</w:t>
            </w:r>
          </w:p>
        </w:tc>
        <w:tc>
          <w:tcPr>
            <w:tcW w:w="2194" w:type="dxa"/>
            <w:shd w:val="clear" w:color="auto" w:fill="auto"/>
            <w:vAlign w:val="center"/>
          </w:tcPr>
          <w:p w:rsidR="00D13ED2" w:rsidRPr="00344D4A" w:rsidRDefault="00D13ED2" w:rsidP="00A81C0B">
            <w:pPr>
              <w:jc w:val="center"/>
              <w:rPr>
                <w:rFonts w:ascii="Arial" w:eastAsia="標楷體" w:hAnsi="Arial" w:cs="Arial"/>
              </w:rPr>
            </w:pPr>
            <w:r w:rsidRPr="00344D4A">
              <w:rPr>
                <w:rFonts w:ascii="Arial" w:eastAsia="標楷體" w:hAnsi="Arial" w:cs="Arial"/>
              </w:rPr>
              <w:t>姓名</w:t>
            </w:r>
          </w:p>
        </w:tc>
        <w:tc>
          <w:tcPr>
            <w:tcW w:w="5264" w:type="dxa"/>
            <w:gridSpan w:val="5"/>
            <w:vMerge w:val="restart"/>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滿意程度</w:t>
            </w:r>
          </w:p>
        </w:tc>
      </w:tr>
      <w:tr w:rsidR="00D13ED2" w:rsidRPr="000E6901" w:rsidTr="003F307B">
        <w:trPr>
          <w:trHeight w:val="473"/>
        </w:trPr>
        <w:tc>
          <w:tcPr>
            <w:tcW w:w="1276" w:type="dxa"/>
            <w:vMerge/>
            <w:shd w:val="clear" w:color="auto" w:fill="auto"/>
          </w:tcPr>
          <w:p w:rsidR="00D13ED2" w:rsidRPr="00344D4A" w:rsidRDefault="00D13ED2" w:rsidP="00A81C0B">
            <w:pPr>
              <w:rPr>
                <w:rFonts w:ascii="Arial" w:eastAsia="標楷體" w:hAnsi="Arial" w:cs="Arial"/>
              </w:rPr>
            </w:pPr>
          </w:p>
        </w:tc>
        <w:tc>
          <w:tcPr>
            <w:tcW w:w="1869" w:type="dxa"/>
            <w:shd w:val="clear" w:color="auto" w:fill="auto"/>
          </w:tcPr>
          <w:p w:rsidR="00D13ED2" w:rsidRPr="00344D4A" w:rsidRDefault="00C502E1" w:rsidP="00C502E1">
            <w:pPr>
              <w:jc w:val="center"/>
              <w:rPr>
                <w:rFonts w:ascii="Arial" w:eastAsia="標楷體" w:hAnsi="Arial" w:cs="Arial"/>
              </w:rPr>
            </w:pPr>
            <w:r>
              <w:rPr>
                <w:rFonts w:ascii="Arial" w:eastAsia="標楷體" w:hAnsi="Arial" w:cs="Arial" w:hint="eastAsia"/>
              </w:rPr>
              <w:t>輔導教師</w:t>
            </w:r>
          </w:p>
        </w:tc>
        <w:tc>
          <w:tcPr>
            <w:tcW w:w="2194" w:type="dxa"/>
            <w:shd w:val="clear" w:color="auto" w:fill="auto"/>
          </w:tcPr>
          <w:p w:rsidR="00D13ED2" w:rsidRPr="00344D4A" w:rsidRDefault="00D13ED2" w:rsidP="00CE4CBA">
            <w:pPr>
              <w:jc w:val="center"/>
              <w:rPr>
                <w:rFonts w:ascii="Arial" w:eastAsia="標楷體" w:hAnsi="Arial" w:cs="Arial"/>
              </w:rPr>
            </w:pPr>
          </w:p>
        </w:tc>
        <w:tc>
          <w:tcPr>
            <w:tcW w:w="5264" w:type="dxa"/>
            <w:gridSpan w:val="5"/>
            <w:vMerge/>
            <w:shd w:val="clear" w:color="auto" w:fill="auto"/>
            <w:vAlign w:val="center"/>
          </w:tcPr>
          <w:p w:rsidR="00D13ED2" w:rsidRPr="00344D4A" w:rsidRDefault="00D13ED2" w:rsidP="00A81C0B">
            <w:pPr>
              <w:jc w:val="center"/>
              <w:rPr>
                <w:rFonts w:ascii="Arial" w:eastAsia="標楷體" w:hAnsi="Arial" w:cs="Arial"/>
                <w:b/>
              </w:rPr>
            </w:pPr>
          </w:p>
        </w:tc>
      </w:tr>
      <w:tr w:rsidR="00D13ED2" w:rsidRPr="000E6901" w:rsidTr="003F307B">
        <w:trPr>
          <w:trHeight w:val="425"/>
        </w:trPr>
        <w:tc>
          <w:tcPr>
            <w:tcW w:w="1276" w:type="dxa"/>
            <w:shd w:val="clear" w:color="auto" w:fill="auto"/>
            <w:vAlign w:val="center"/>
          </w:tcPr>
          <w:p w:rsidR="00D13ED2" w:rsidRPr="00344D4A" w:rsidRDefault="00D13ED2" w:rsidP="00A81C0B">
            <w:pPr>
              <w:jc w:val="center"/>
              <w:rPr>
                <w:rFonts w:ascii="Arial" w:eastAsia="標楷體" w:hAnsi="Arial" w:cs="Arial"/>
              </w:rPr>
            </w:pPr>
            <w:r w:rsidRPr="00344D4A">
              <w:rPr>
                <w:rFonts w:ascii="Arial" w:eastAsia="標楷體" w:hAnsi="Arial" w:cs="Arial" w:hint="eastAsia"/>
              </w:rPr>
              <w:t>填表日期</w:t>
            </w:r>
          </w:p>
        </w:tc>
        <w:tc>
          <w:tcPr>
            <w:tcW w:w="4063" w:type="dxa"/>
            <w:gridSpan w:val="2"/>
            <w:shd w:val="clear" w:color="auto" w:fill="auto"/>
            <w:vAlign w:val="center"/>
          </w:tcPr>
          <w:p w:rsidR="00D13ED2" w:rsidRPr="00344D4A" w:rsidRDefault="00C502E1" w:rsidP="00A81C0B">
            <w:pPr>
              <w:jc w:val="center"/>
              <w:rPr>
                <w:rFonts w:ascii="Arial" w:eastAsia="標楷體" w:hAnsi="Arial" w:cs="Arial"/>
              </w:rPr>
            </w:pPr>
            <w:r>
              <w:rPr>
                <w:rFonts w:ascii="Arial" w:eastAsia="標楷體" w:hAnsi="Arial" w:cs="Arial" w:hint="eastAsia"/>
              </w:rPr>
              <w:t xml:space="preserve">   </w:t>
            </w:r>
            <w:r w:rsidR="00D13ED2" w:rsidRPr="00344D4A">
              <w:rPr>
                <w:rFonts w:ascii="Arial" w:eastAsia="標楷體" w:hAnsi="Arial" w:cs="Arial" w:hint="eastAsia"/>
              </w:rPr>
              <w:t>年</w:t>
            </w:r>
            <w:r w:rsidR="00D13ED2" w:rsidRPr="00344D4A">
              <w:rPr>
                <w:rFonts w:ascii="Arial" w:eastAsia="標楷體" w:hAnsi="Arial" w:cs="Arial" w:hint="eastAsia"/>
              </w:rPr>
              <w:t xml:space="preserve">  </w:t>
            </w:r>
            <w:r>
              <w:rPr>
                <w:rFonts w:ascii="Arial" w:eastAsia="標楷體" w:hAnsi="Arial" w:cs="Arial" w:hint="eastAsia"/>
              </w:rPr>
              <w:t xml:space="preserve"> </w:t>
            </w:r>
            <w:r w:rsidR="00D13ED2" w:rsidRPr="00344D4A">
              <w:rPr>
                <w:rFonts w:ascii="Arial" w:eastAsia="標楷體" w:hAnsi="Arial" w:cs="Arial" w:hint="eastAsia"/>
              </w:rPr>
              <w:t xml:space="preserve"> </w:t>
            </w:r>
            <w:r w:rsidR="00D13ED2" w:rsidRPr="00344D4A">
              <w:rPr>
                <w:rFonts w:ascii="Arial" w:eastAsia="標楷體" w:hAnsi="Arial" w:cs="Arial" w:hint="eastAsia"/>
              </w:rPr>
              <w:t>月</w:t>
            </w:r>
            <w:r w:rsidR="00D13ED2" w:rsidRPr="00344D4A">
              <w:rPr>
                <w:rFonts w:ascii="Arial" w:eastAsia="標楷體" w:hAnsi="Arial" w:cs="Arial" w:hint="eastAsia"/>
              </w:rPr>
              <w:t xml:space="preserve">    </w:t>
            </w:r>
            <w:bookmarkStart w:id="0" w:name="_GoBack"/>
            <w:bookmarkEnd w:id="0"/>
            <w:r>
              <w:rPr>
                <w:rFonts w:ascii="Arial" w:eastAsia="標楷體" w:hAnsi="Arial" w:cs="Arial" w:hint="eastAsia"/>
              </w:rPr>
              <w:t xml:space="preserve">  </w:t>
            </w:r>
            <w:r w:rsidR="00D13ED2" w:rsidRPr="00344D4A">
              <w:rPr>
                <w:rFonts w:ascii="Arial" w:eastAsia="標楷體" w:hAnsi="Arial" w:cs="Arial" w:hint="eastAsia"/>
              </w:rPr>
              <w:t xml:space="preserve">  </w:t>
            </w:r>
            <w:r w:rsidR="00D13ED2" w:rsidRPr="00344D4A">
              <w:rPr>
                <w:rFonts w:ascii="Arial" w:eastAsia="標楷體" w:hAnsi="Arial" w:cs="Arial" w:hint="eastAsia"/>
              </w:rPr>
              <w:t>日</w:t>
            </w:r>
          </w:p>
        </w:tc>
        <w:tc>
          <w:tcPr>
            <w:tcW w:w="5264" w:type="dxa"/>
            <w:gridSpan w:val="5"/>
            <w:vMerge/>
            <w:shd w:val="clear" w:color="auto" w:fill="auto"/>
            <w:vAlign w:val="center"/>
          </w:tcPr>
          <w:p w:rsidR="00D13ED2" w:rsidRPr="00344D4A" w:rsidRDefault="00D13ED2" w:rsidP="00A81C0B">
            <w:pPr>
              <w:jc w:val="center"/>
              <w:rPr>
                <w:rFonts w:ascii="Arial" w:eastAsia="標楷體" w:hAnsi="Arial" w:cs="Arial"/>
                <w:b/>
              </w:rPr>
            </w:pPr>
          </w:p>
        </w:tc>
      </w:tr>
      <w:tr w:rsidR="00D13ED2" w:rsidRPr="000E6901" w:rsidTr="00D13ED2">
        <w:trPr>
          <w:trHeight w:val="960"/>
        </w:trPr>
        <w:tc>
          <w:tcPr>
            <w:tcW w:w="5339" w:type="dxa"/>
            <w:gridSpan w:val="3"/>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下列問句請您依實際感受填寫，謝謝！</w:t>
            </w:r>
          </w:p>
        </w:tc>
        <w:tc>
          <w:tcPr>
            <w:tcW w:w="1069" w:type="dxa"/>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完全</w:t>
            </w:r>
          </w:p>
          <w:p w:rsidR="00D13ED2" w:rsidRPr="00344D4A" w:rsidRDefault="00D13ED2" w:rsidP="00A81C0B">
            <w:pPr>
              <w:jc w:val="center"/>
              <w:rPr>
                <w:rFonts w:ascii="Arial" w:eastAsia="標楷體" w:hAnsi="Arial" w:cs="Arial"/>
                <w:b/>
              </w:rPr>
            </w:pPr>
            <w:r w:rsidRPr="00344D4A">
              <w:rPr>
                <w:rFonts w:ascii="Arial" w:eastAsia="標楷體" w:hAnsi="Arial" w:cs="Arial"/>
                <w:b/>
              </w:rPr>
              <w:t>同意</w:t>
            </w:r>
          </w:p>
        </w:tc>
        <w:tc>
          <w:tcPr>
            <w:tcW w:w="1035" w:type="dxa"/>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部分</w:t>
            </w:r>
          </w:p>
          <w:p w:rsidR="00D13ED2" w:rsidRPr="00344D4A" w:rsidRDefault="00D13ED2" w:rsidP="00A81C0B">
            <w:pPr>
              <w:jc w:val="center"/>
              <w:rPr>
                <w:rFonts w:ascii="Arial" w:eastAsia="標楷體" w:hAnsi="Arial" w:cs="Arial"/>
                <w:b/>
              </w:rPr>
            </w:pPr>
            <w:r w:rsidRPr="00344D4A">
              <w:rPr>
                <w:rFonts w:ascii="Arial" w:eastAsia="標楷體" w:hAnsi="Arial" w:cs="Arial"/>
                <w:b/>
              </w:rPr>
              <w:t>同意</w:t>
            </w:r>
          </w:p>
        </w:tc>
        <w:tc>
          <w:tcPr>
            <w:tcW w:w="1052" w:type="dxa"/>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普通</w:t>
            </w:r>
          </w:p>
        </w:tc>
        <w:tc>
          <w:tcPr>
            <w:tcW w:w="1101" w:type="dxa"/>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部分</w:t>
            </w:r>
          </w:p>
          <w:p w:rsidR="00D13ED2" w:rsidRPr="00344D4A" w:rsidRDefault="00D13ED2" w:rsidP="00A81C0B">
            <w:pPr>
              <w:jc w:val="center"/>
              <w:rPr>
                <w:rFonts w:ascii="Arial" w:eastAsia="標楷體" w:hAnsi="Arial" w:cs="Arial"/>
                <w:b/>
              </w:rPr>
            </w:pPr>
            <w:r w:rsidRPr="00344D4A">
              <w:rPr>
                <w:rFonts w:ascii="Arial" w:eastAsia="標楷體" w:hAnsi="Arial" w:cs="Arial"/>
                <w:b/>
              </w:rPr>
              <w:t>不同意</w:t>
            </w:r>
          </w:p>
        </w:tc>
        <w:tc>
          <w:tcPr>
            <w:tcW w:w="0" w:type="auto"/>
            <w:shd w:val="clear" w:color="auto" w:fill="auto"/>
            <w:vAlign w:val="center"/>
          </w:tcPr>
          <w:p w:rsidR="00D13ED2" w:rsidRPr="00344D4A" w:rsidRDefault="00D13ED2" w:rsidP="00A81C0B">
            <w:pPr>
              <w:jc w:val="center"/>
              <w:rPr>
                <w:rFonts w:ascii="Arial" w:eastAsia="標楷體" w:hAnsi="Arial" w:cs="Arial"/>
                <w:b/>
              </w:rPr>
            </w:pPr>
            <w:r w:rsidRPr="00344D4A">
              <w:rPr>
                <w:rFonts w:ascii="Arial" w:eastAsia="標楷體" w:hAnsi="Arial" w:cs="Arial"/>
                <w:b/>
              </w:rPr>
              <w:t>完全</w:t>
            </w:r>
          </w:p>
          <w:p w:rsidR="00D13ED2" w:rsidRPr="00344D4A" w:rsidRDefault="00D13ED2" w:rsidP="00A81C0B">
            <w:pPr>
              <w:jc w:val="center"/>
              <w:rPr>
                <w:rFonts w:ascii="Arial" w:eastAsia="標楷體" w:hAnsi="Arial" w:cs="Arial"/>
                <w:b/>
              </w:rPr>
            </w:pPr>
            <w:r w:rsidRPr="00344D4A">
              <w:rPr>
                <w:rFonts w:ascii="Arial" w:eastAsia="標楷體" w:hAnsi="Arial" w:cs="Arial"/>
                <w:b/>
              </w:rPr>
              <w:t>不同意</w:t>
            </w:r>
          </w:p>
        </w:tc>
      </w:tr>
      <w:tr w:rsidR="00D13ED2" w:rsidRPr="000E6901" w:rsidTr="00D13ED2">
        <w:trPr>
          <w:trHeight w:val="863"/>
        </w:trPr>
        <w:tc>
          <w:tcPr>
            <w:tcW w:w="5339" w:type="dxa"/>
            <w:gridSpan w:val="3"/>
            <w:shd w:val="clear" w:color="auto" w:fill="auto"/>
            <w:vAlign w:val="center"/>
          </w:tcPr>
          <w:p w:rsidR="00D13ED2" w:rsidRPr="00344D4A" w:rsidRDefault="00D13ED2" w:rsidP="00D13ED2">
            <w:pPr>
              <w:jc w:val="both"/>
              <w:rPr>
                <w:rFonts w:ascii="Arial" w:eastAsia="標楷體" w:hAnsi="Arial" w:cs="Arial"/>
              </w:rPr>
            </w:pPr>
            <w:r w:rsidRPr="00344D4A">
              <w:rPr>
                <w:rFonts w:ascii="Arial" w:eastAsia="標楷體" w:hAnsi="Arial" w:cs="Arial"/>
              </w:rPr>
              <w:t>1.</w:t>
            </w:r>
            <w:r w:rsidRPr="00344D4A">
              <w:rPr>
                <w:rFonts w:ascii="Arial" w:eastAsia="標楷體" w:hAnsi="Arial" w:cs="Arial"/>
              </w:rPr>
              <w:t>透過心理師的服務，個案的主述問題</w:t>
            </w:r>
            <w:r w:rsidRPr="00344D4A">
              <w:rPr>
                <w:rFonts w:ascii="Arial" w:eastAsia="標楷體" w:hAnsi="Arial" w:cs="Arial" w:hint="eastAsia"/>
              </w:rPr>
              <w:t>有</w:t>
            </w:r>
            <w:r w:rsidRPr="00344D4A">
              <w:rPr>
                <w:rFonts w:ascii="Arial" w:eastAsia="標楷體" w:hAnsi="Arial" w:cs="Arial"/>
              </w:rPr>
              <w:t>所改善。</w:t>
            </w:r>
          </w:p>
        </w:tc>
        <w:tc>
          <w:tcPr>
            <w:tcW w:w="1069"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35"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52"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101"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0" w:type="auto"/>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r>
      <w:tr w:rsidR="00D13ED2" w:rsidRPr="000E6901" w:rsidTr="00D13ED2">
        <w:trPr>
          <w:trHeight w:val="988"/>
        </w:trPr>
        <w:tc>
          <w:tcPr>
            <w:tcW w:w="5339" w:type="dxa"/>
            <w:gridSpan w:val="3"/>
            <w:shd w:val="clear" w:color="auto" w:fill="auto"/>
            <w:vAlign w:val="center"/>
          </w:tcPr>
          <w:p w:rsidR="00D13ED2" w:rsidRPr="00344D4A" w:rsidRDefault="00D13ED2" w:rsidP="00A81C0B">
            <w:pPr>
              <w:jc w:val="both"/>
              <w:rPr>
                <w:rFonts w:ascii="Arial" w:eastAsia="標楷體" w:hAnsi="Arial" w:cs="Arial"/>
              </w:rPr>
            </w:pPr>
            <w:r w:rsidRPr="00344D4A">
              <w:rPr>
                <w:rFonts w:ascii="Arial" w:eastAsia="標楷體" w:hAnsi="Arial" w:cs="Arial"/>
              </w:rPr>
              <w:t>2.</w:t>
            </w:r>
            <w:r w:rsidRPr="00344D4A">
              <w:rPr>
                <w:rFonts w:ascii="Arial" w:eastAsia="標楷體" w:hAnsi="Arial" w:cs="Arial"/>
              </w:rPr>
              <w:t>透過心理師的服務，有助於個案重要他人了解問</w:t>
            </w:r>
          </w:p>
          <w:p w:rsidR="00D13ED2" w:rsidRPr="00344D4A" w:rsidRDefault="00D13ED2" w:rsidP="00A81C0B">
            <w:pPr>
              <w:ind w:firstLineChars="50" w:firstLine="120"/>
              <w:jc w:val="both"/>
              <w:rPr>
                <w:rFonts w:ascii="Arial" w:eastAsia="標楷體" w:hAnsi="Arial" w:cs="Arial"/>
              </w:rPr>
            </w:pPr>
            <w:r w:rsidRPr="00344D4A">
              <w:rPr>
                <w:rFonts w:ascii="Arial" w:eastAsia="標楷體" w:hAnsi="Arial" w:cs="Arial"/>
              </w:rPr>
              <w:t>題成因並形成解決策略。</w:t>
            </w:r>
          </w:p>
        </w:tc>
        <w:tc>
          <w:tcPr>
            <w:tcW w:w="1069"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35"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52"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101"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0" w:type="auto"/>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r>
      <w:tr w:rsidR="00D13ED2" w:rsidRPr="000E6901" w:rsidTr="00D13ED2">
        <w:trPr>
          <w:trHeight w:val="989"/>
        </w:trPr>
        <w:tc>
          <w:tcPr>
            <w:tcW w:w="5339" w:type="dxa"/>
            <w:gridSpan w:val="3"/>
            <w:shd w:val="clear" w:color="auto" w:fill="auto"/>
            <w:vAlign w:val="center"/>
          </w:tcPr>
          <w:p w:rsidR="00D13ED2" w:rsidRPr="00344D4A" w:rsidRDefault="00D13ED2" w:rsidP="00A81C0B">
            <w:pPr>
              <w:jc w:val="both"/>
              <w:rPr>
                <w:rFonts w:ascii="Arial" w:eastAsia="標楷體" w:hAnsi="Arial" w:cs="Arial"/>
              </w:rPr>
            </w:pPr>
            <w:r w:rsidRPr="00344D4A">
              <w:rPr>
                <w:rFonts w:ascii="Arial" w:eastAsia="標楷體" w:hAnsi="Arial" w:cs="Arial"/>
              </w:rPr>
              <w:t>3.</w:t>
            </w:r>
            <w:r w:rsidRPr="00344D4A">
              <w:rPr>
                <w:rFonts w:ascii="Arial" w:eastAsia="標楷體" w:hAnsi="Arial" w:cs="Arial"/>
              </w:rPr>
              <w:t>整體而言，學生輔導諮商中心能有效協助學校處</w:t>
            </w:r>
          </w:p>
          <w:p w:rsidR="00D13ED2" w:rsidRPr="00344D4A" w:rsidRDefault="00D13ED2" w:rsidP="00A81C0B">
            <w:pPr>
              <w:ind w:firstLineChars="50" w:firstLine="120"/>
              <w:jc w:val="both"/>
              <w:rPr>
                <w:rFonts w:ascii="Arial" w:eastAsia="標楷體" w:hAnsi="Arial" w:cs="Arial"/>
              </w:rPr>
            </w:pPr>
            <w:r w:rsidRPr="00344D4A">
              <w:rPr>
                <w:rFonts w:ascii="Arial" w:eastAsia="標楷體" w:hAnsi="Arial" w:cs="Arial"/>
              </w:rPr>
              <w:t>理個案問題。</w:t>
            </w:r>
          </w:p>
        </w:tc>
        <w:tc>
          <w:tcPr>
            <w:tcW w:w="1069"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35"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52"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101"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0" w:type="auto"/>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r>
      <w:tr w:rsidR="00D13ED2" w:rsidRPr="000E6901" w:rsidTr="00D13ED2">
        <w:trPr>
          <w:trHeight w:val="833"/>
        </w:trPr>
        <w:tc>
          <w:tcPr>
            <w:tcW w:w="5339" w:type="dxa"/>
            <w:gridSpan w:val="3"/>
            <w:shd w:val="clear" w:color="auto" w:fill="auto"/>
            <w:vAlign w:val="center"/>
          </w:tcPr>
          <w:p w:rsidR="00D13ED2" w:rsidRPr="00344D4A" w:rsidRDefault="00D13ED2" w:rsidP="00A81C0B">
            <w:pPr>
              <w:rPr>
                <w:rFonts w:ascii="Arial" w:eastAsia="標楷體" w:hAnsi="Arial" w:cs="Arial"/>
              </w:rPr>
            </w:pPr>
            <w:r w:rsidRPr="00344D4A">
              <w:rPr>
                <w:rFonts w:ascii="Arial" w:eastAsia="標楷體" w:hAnsi="Arial" w:cs="Arial"/>
              </w:rPr>
              <w:t>4.</w:t>
            </w:r>
            <w:r w:rsidRPr="00344D4A">
              <w:rPr>
                <w:rFonts w:ascii="Arial" w:eastAsia="標楷體" w:hAnsi="Arial" w:cs="Arial"/>
              </w:rPr>
              <w:t>轉介個案的行政流程簡易流暢。</w:t>
            </w:r>
          </w:p>
        </w:tc>
        <w:tc>
          <w:tcPr>
            <w:tcW w:w="1069"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35"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52"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101"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0" w:type="auto"/>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r>
      <w:tr w:rsidR="00D13ED2" w:rsidRPr="000E6901" w:rsidTr="00D13ED2">
        <w:trPr>
          <w:trHeight w:val="845"/>
        </w:trPr>
        <w:tc>
          <w:tcPr>
            <w:tcW w:w="5339" w:type="dxa"/>
            <w:gridSpan w:val="3"/>
            <w:shd w:val="clear" w:color="auto" w:fill="auto"/>
            <w:vAlign w:val="center"/>
          </w:tcPr>
          <w:p w:rsidR="00D13ED2" w:rsidRPr="00344D4A" w:rsidRDefault="00D13ED2" w:rsidP="00A81C0B">
            <w:pPr>
              <w:rPr>
                <w:rFonts w:ascii="Arial" w:eastAsia="標楷體" w:hAnsi="Arial" w:cs="Arial"/>
              </w:rPr>
            </w:pPr>
            <w:r w:rsidRPr="00344D4A">
              <w:rPr>
                <w:rFonts w:ascii="Arial" w:eastAsia="標楷體" w:hAnsi="Arial" w:cs="Arial"/>
              </w:rPr>
              <w:t>5.</w:t>
            </w:r>
            <w:r w:rsidRPr="00344D4A">
              <w:rPr>
                <w:rFonts w:ascii="Arial" w:eastAsia="標楷體" w:hAnsi="Arial" w:cs="Arial"/>
              </w:rPr>
              <w:t>轉介個案之相關表格具體易懂。</w:t>
            </w:r>
          </w:p>
        </w:tc>
        <w:tc>
          <w:tcPr>
            <w:tcW w:w="1069"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35"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052"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1101" w:type="dxa"/>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c>
          <w:tcPr>
            <w:tcW w:w="0" w:type="auto"/>
            <w:shd w:val="clear" w:color="auto" w:fill="auto"/>
            <w:vAlign w:val="center"/>
          </w:tcPr>
          <w:p w:rsidR="00D13ED2" w:rsidRPr="00344D4A" w:rsidRDefault="00D13ED2" w:rsidP="00A81C0B">
            <w:pPr>
              <w:jc w:val="center"/>
              <w:rPr>
                <w:rFonts w:ascii="Gulim" w:eastAsia="Gulim" w:hAnsi="Gulim" w:cs="Arial"/>
              </w:rPr>
            </w:pPr>
            <w:r w:rsidRPr="00344D4A">
              <w:rPr>
                <w:rFonts w:ascii="Gulim" w:eastAsia="Gulim" w:hAnsi="Gulim" w:cs="Arial"/>
              </w:rPr>
              <w:t>□</w:t>
            </w:r>
          </w:p>
        </w:tc>
      </w:tr>
      <w:tr w:rsidR="00D13ED2" w:rsidRPr="000E6901" w:rsidTr="00D13ED2">
        <w:trPr>
          <w:trHeight w:val="737"/>
        </w:trPr>
        <w:tc>
          <w:tcPr>
            <w:tcW w:w="10603" w:type="dxa"/>
            <w:gridSpan w:val="8"/>
            <w:shd w:val="clear" w:color="auto" w:fill="auto"/>
          </w:tcPr>
          <w:p w:rsidR="00D13ED2" w:rsidRPr="00344D4A" w:rsidRDefault="00D13ED2" w:rsidP="00A81C0B">
            <w:pPr>
              <w:rPr>
                <w:rFonts w:ascii="Arial" w:eastAsia="標楷體" w:hAnsi="Arial" w:cs="Arial"/>
              </w:rPr>
            </w:pPr>
            <w:r w:rsidRPr="00344D4A">
              <w:rPr>
                <w:rFonts w:ascii="Arial" w:eastAsia="標楷體" w:hAnsi="Arial" w:cs="Arial"/>
              </w:rPr>
              <w:t>6.</w:t>
            </w:r>
            <w:r w:rsidRPr="00344D4A">
              <w:rPr>
                <w:rFonts w:ascii="Arial" w:eastAsia="標楷體" w:hAnsi="Arial" w:cs="Arial"/>
              </w:rPr>
              <w:t>個案經過諮商後，其主述問題之改善情形，您的意見或回饋是</w:t>
            </w:r>
            <w:r w:rsidRPr="00344D4A">
              <w:rPr>
                <w:rFonts w:ascii="Arial" w:eastAsia="標楷體" w:hAnsi="Arial" w:cs="Arial"/>
              </w:rPr>
              <w:t>:</w:t>
            </w: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tc>
      </w:tr>
      <w:tr w:rsidR="00D13ED2" w:rsidRPr="000E6901" w:rsidTr="00D13ED2">
        <w:trPr>
          <w:trHeight w:val="368"/>
        </w:trPr>
        <w:tc>
          <w:tcPr>
            <w:tcW w:w="10603" w:type="dxa"/>
            <w:gridSpan w:val="8"/>
            <w:shd w:val="clear" w:color="auto" w:fill="auto"/>
          </w:tcPr>
          <w:p w:rsidR="00D13ED2" w:rsidRPr="00344D4A" w:rsidRDefault="00D13ED2" w:rsidP="00A81C0B">
            <w:pPr>
              <w:rPr>
                <w:rFonts w:ascii="Arial" w:eastAsia="標楷體" w:hAnsi="Arial" w:cs="Arial"/>
              </w:rPr>
            </w:pPr>
            <w:r w:rsidRPr="00344D4A">
              <w:rPr>
                <w:rFonts w:ascii="Arial" w:eastAsia="標楷體" w:hAnsi="Arial" w:cs="Arial"/>
              </w:rPr>
              <w:t>7.</w:t>
            </w:r>
            <w:r w:rsidRPr="00344D4A">
              <w:rPr>
                <w:rFonts w:ascii="Arial" w:eastAsia="標楷體" w:hAnsi="Arial" w:cs="Arial"/>
              </w:rPr>
              <w:t>對駐點服務學校，您的意見或回饋是</w:t>
            </w:r>
            <w:r w:rsidRPr="00344D4A">
              <w:rPr>
                <w:rFonts w:ascii="Arial" w:eastAsia="標楷體" w:hAnsi="Arial" w:cs="Arial"/>
              </w:rPr>
              <w:t>:</w:t>
            </w: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p w:rsidR="00D13ED2" w:rsidRPr="00344D4A" w:rsidRDefault="00D13ED2" w:rsidP="00A81C0B">
            <w:pPr>
              <w:rPr>
                <w:rFonts w:ascii="Arial" w:eastAsia="標楷體" w:hAnsi="Arial" w:cs="Arial"/>
              </w:rPr>
            </w:pPr>
          </w:p>
        </w:tc>
      </w:tr>
    </w:tbl>
    <w:p w:rsidR="00D13ED2" w:rsidRDefault="00D13ED2" w:rsidP="00D13ED2">
      <w:pPr>
        <w:ind w:leftChars="-59" w:left="-142" w:rightChars="-127" w:right="-305"/>
        <w:rPr>
          <w:rFonts w:ascii="標楷體" w:eastAsia="標楷體" w:hAnsi="標楷體" w:cs="Arial"/>
          <w:color w:val="C00000"/>
          <w:sz w:val="22"/>
        </w:rPr>
      </w:pPr>
      <w:r w:rsidRPr="00B36FB5">
        <w:rPr>
          <w:rFonts w:ascii="標楷體" w:eastAsia="標楷體" w:hAnsi="標楷體" w:cs="Arial" w:hint="eastAsia"/>
          <w:color w:val="C00000"/>
          <w:sz w:val="22"/>
        </w:rPr>
        <w:t>【</w:t>
      </w:r>
      <w:r w:rsidRPr="00B36FB5">
        <w:rPr>
          <w:rFonts w:ascii="Arial" w:eastAsia="標楷體" w:hAnsi="Arial" w:cs="Arial"/>
          <w:color w:val="C00000"/>
          <w:sz w:val="22"/>
        </w:rPr>
        <w:t>備註</w:t>
      </w:r>
      <w:r w:rsidRPr="00B36FB5">
        <w:rPr>
          <w:rFonts w:ascii="Arial" w:eastAsia="標楷體" w:hAnsi="Arial" w:cs="Arial"/>
          <w:color w:val="C00000"/>
          <w:sz w:val="22"/>
        </w:rPr>
        <w:t>:</w:t>
      </w:r>
      <w:r w:rsidRPr="00B36FB5">
        <w:rPr>
          <w:rFonts w:ascii="Arial" w:eastAsia="標楷體" w:hAnsi="Arial" w:cs="Arial"/>
          <w:color w:val="C00000"/>
          <w:sz w:val="22"/>
        </w:rPr>
        <w:t>填寫完成後請傳真</w:t>
      </w:r>
      <w:r w:rsidRPr="00B36FB5">
        <w:rPr>
          <w:rFonts w:ascii="Arial" w:eastAsia="標楷體" w:hAnsi="Arial" w:cs="Arial"/>
          <w:color w:val="C00000"/>
          <w:sz w:val="22"/>
        </w:rPr>
        <w:t>:037-359543</w:t>
      </w:r>
      <w:r w:rsidRPr="00B36FB5">
        <w:rPr>
          <w:rFonts w:ascii="Arial" w:eastAsia="標楷體" w:hAnsi="Arial" w:cs="Arial"/>
          <w:color w:val="C00000"/>
          <w:sz w:val="22"/>
        </w:rPr>
        <w:t>或掃描之後寄至信箱</w:t>
      </w:r>
      <w:r w:rsidRPr="00B36FB5">
        <w:rPr>
          <w:rFonts w:ascii="Arial" w:eastAsia="標楷體" w:hAnsi="Arial" w:cs="Arial"/>
          <w:color w:val="C00000"/>
          <w:sz w:val="22"/>
        </w:rPr>
        <w:t>:</w:t>
      </w:r>
      <w:r w:rsidRPr="00B36FB5">
        <w:rPr>
          <w:rFonts w:ascii="Arial" w:hAnsi="Arial" w:cs="Arial"/>
          <w:color w:val="C00000"/>
          <w:sz w:val="22"/>
          <w:shd w:val="clear" w:color="auto" w:fill="FFFFFF"/>
        </w:rPr>
        <w:t xml:space="preserve"> </w:t>
      </w:r>
      <w:r w:rsidRPr="00B36FB5">
        <w:rPr>
          <w:rFonts w:ascii="Arial" w:hAnsi="Arial" w:cs="Arial"/>
          <w:color w:val="C00000"/>
          <w:sz w:val="22"/>
          <w:u w:val="single"/>
          <w:shd w:val="clear" w:color="auto" w:fill="FFFFFF"/>
        </w:rPr>
        <w:t>black2182@mlaivs.mlc.edu.tw</w:t>
      </w:r>
      <w:r w:rsidRPr="00B36FB5">
        <w:rPr>
          <w:rFonts w:ascii="Arial" w:eastAsia="標楷體" w:hAnsi="Arial" w:cs="Arial"/>
          <w:color w:val="C00000"/>
          <w:sz w:val="20"/>
          <w:szCs w:val="20"/>
        </w:rPr>
        <w:t>，</w:t>
      </w:r>
      <w:r>
        <w:rPr>
          <w:rFonts w:ascii="Arial" w:eastAsia="標楷體" w:hAnsi="Arial" w:cs="Arial"/>
          <w:color w:val="C00000"/>
          <w:sz w:val="22"/>
        </w:rPr>
        <w:t>並請來電</w:t>
      </w:r>
      <w:r>
        <w:rPr>
          <w:rFonts w:ascii="Arial" w:eastAsia="標楷體" w:hAnsi="Arial" w:cs="Arial" w:hint="eastAsia"/>
          <w:color w:val="C00000"/>
          <w:sz w:val="22"/>
        </w:rPr>
        <w:t>確</w:t>
      </w:r>
      <w:r w:rsidRPr="00B36FB5">
        <w:rPr>
          <w:rFonts w:ascii="Arial" w:eastAsia="標楷體" w:hAnsi="Arial" w:cs="Arial"/>
          <w:color w:val="C00000"/>
          <w:sz w:val="22"/>
        </w:rPr>
        <w:t>認</w:t>
      </w:r>
    </w:p>
    <w:p w:rsidR="002A0DC2" w:rsidRDefault="00D13ED2" w:rsidP="008D5DC7">
      <w:pPr>
        <w:ind w:leftChars="-59" w:left="-142"/>
        <w:rPr>
          <w:rFonts w:ascii="標楷體" w:eastAsia="標楷體" w:hAnsi="標楷體" w:cs="Arial"/>
          <w:color w:val="C00000"/>
          <w:sz w:val="22"/>
        </w:rPr>
      </w:pPr>
      <w:r>
        <w:rPr>
          <w:rFonts w:ascii="標楷體" w:eastAsia="標楷體" w:hAnsi="標楷體" w:cs="Arial" w:hint="eastAsia"/>
          <w:color w:val="C00000"/>
          <w:sz w:val="22"/>
        </w:rPr>
        <w:t xml:space="preserve"> </w:t>
      </w:r>
      <w:r>
        <w:rPr>
          <w:rFonts w:ascii="標楷體" w:eastAsia="標楷體" w:hAnsi="標楷體" w:cs="Arial"/>
          <w:color w:val="C00000"/>
          <w:sz w:val="22"/>
        </w:rPr>
        <w:t xml:space="preserve"> </w:t>
      </w:r>
      <w:r>
        <w:rPr>
          <w:rFonts w:ascii="標楷體" w:eastAsia="標楷體" w:hAnsi="標楷體" w:cs="Arial" w:hint="eastAsia"/>
          <w:color w:val="C00000"/>
          <w:sz w:val="22"/>
        </w:rPr>
        <w:t>或密封後，交由心理師帶回本中心</w:t>
      </w:r>
      <w:r w:rsidR="008D5DC7" w:rsidRPr="00B36FB5">
        <w:rPr>
          <w:rFonts w:ascii="Arial" w:eastAsia="標楷體" w:hAnsi="Arial" w:cs="Arial"/>
          <w:color w:val="C00000"/>
          <w:sz w:val="22"/>
        </w:rPr>
        <w:t>。</w:t>
      </w:r>
      <w:r w:rsidR="008D5DC7" w:rsidRPr="00B36FB5">
        <w:rPr>
          <w:rFonts w:ascii="標楷體" w:eastAsia="標楷體" w:hAnsi="標楷體" w:cs="Arial" w:hint="eastAsia"/>
          <w:color w:val="C00000"/>
          <w:sz w:val="22"/>
        </w:rPr>
        <w:t>】</w:t>
      </w:r>
    </w:p>
    <w:p w:rsidR="008D5DC7" w:rsidRPr="00033ABC" w:rsidRDefault="008D5DC7" w:rsidP="008D5DC7">
      <w:pPr>
        <w:jc w:val="right"/>
        <w:rPr>
          <w:rFonts w:ascii="Arial" w:eastAsia="標楷體" w:hAnsi="Arial" w:cs="Arial"/>
          <w:sz w:val="20"/>
          <w:szCs w:val="20"/>
        </w:rPr>
      </w:pPr>
      <w:r>
        <w:rPr>
          <w:noProof/>
        </w:rPr>
        <mc:AlternateContent>
          <mc:Choice Requires="wps">
            <w:drawing>
              <wp:anchor distT="0" distB="0" distL="114300" distR="114300" simplePos="0" relativeHeight="251660288" behindDoc="0" locked="0" layoutInCell="1" allowOverlap="1" wp14:anchorId="43C56EF7" wp14:editId="083EC2B7">
                <wp:simplePos x="0" y="0"/>
                <wp:positionH relativeFrom="page">
                  <wp:posOffset>257175</wp:posOffset>
                </wp:positionH>
                <wp:positionV relativeFrom="page">
                  <wp:posOffset>333375</wp:posOffset>
                </wp:positionV>
                <wp:extent cx="885825" cy="647700"/>
                <wp:effectExtent l="0" t="0" r="9525" b="0"/>
                <wp:wrapNone/>
                <wp:docPr id="2"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647700"/>
                        </a:xfrm>
                        <a:prstGeom prst="rect">
                          <a:avLst/>
                        </a:prstGeom>
                        <a:solidFill>
                          <a:srgbClr val="FFFFFF"/>
                        </a:solidFill>
                        <a:ln w="9525">
                          <a:noFill/>
                          <a:miter lim="800000"/>
                          <a:headEnd/>
                          <a:tailEnd/>
                        </a:ln>
                      </wps:spPr>
                      <wps:txbx>
                        <w:txbxContent>
                          <w:p w:rsidR="008D5DC7" w:rsidRPr="00C864AD" w:rsidRDefault="008D5DC7" w:rsidP="008D5DC7">
                            <w:pPr>
                              <w:ind w:left="900" w:hanging="900"/>
                              <w:rPr>
                                <w:sz w:val="28"/>
                                <w:bdr w:val="single" w:sz="4" w:space="0" w:color="auto"/>
                              </w:rPr>
                            </w:pPr>
                            <w:r>
                              <w:rPr>
                                <w:rFonts w:hint="eastAsia"/>
                                <w:sz w:val="28"/>
                                <w:bdr w:val="single" w:sz="4" w:space="0" w:color="auto"/>
                              </w:rPr>
                              <w:t>附件</w:t>
                            </w:r>
                            <w:r w:rsidR="007F3908">
                              <w:rPr>
                                <w:sz w:val="28"/>
                                <w:bdr w:val="single" w:sz="4" w:space="0" w:color="auto"/>
                              </w:rPr>
                              <w:t xml:space="preserve">13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3C56EF7" id="_x0000_t202" coordsize="21600,21600" o:spt="202" path="m,l,21600r21600,l21600,xe">
                <v:stroke joinstyle="miter"/>
                <v:path gradientshapeok="t" o:connecttype="rect"/>
              </v:shapetype>
              <v:shape id="文字方塊 2" o:spid="_x0000_s1027" type="#_x0000_t202" style="position:absolute;left:0;text-align:left;margin-left:20.25pt;margin-top:26.25pt;width:69.75pt;height:51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" stroked="f">
                <v:textbox>
                  <w:txbxContent>
                    <w:p w:rsidR="008D5DC7" w:rsidRPr="00C864AD" w:rsidRDefault="008D5DC7" w:rsidP="008D5DC7">
                      <w:pPr>
                        <w:ind w:left="900" w:hanging="900"/>
                        <w:rPr>
                          <w:sz w:val="28"/>
                          <w:bdr w:val="single" w:sz="4" w:space="0" w:color="auto"/>
                        </w:rPr>
                      </w:pPr>
                      <w:r>
                        <w:rPr>
                          <w:rFonts w:hint="eastAsia"/>
                          <w:sz w:val="28"/>
                          <w:bdr w:val="single" w:sz="4" w:space="0" w:color="auto"/>
                        </w:rPr>
                        <w:t>附件</w:t>
                      </w:r>
                      <w:r w:rsidR="007F3908">
                        <w:rPr>
                          <w:sz w:val="28"/>
                          <w:bdr w:val="single" w:sz="4" w:space="0" w:color="auto"/>
                        </w:rPr>
                        <w:t xml:space="preserve">13 </w:t>
                      </w:r>
                      <w:bookmarkStart w:id="1" w:name="_GoBack"/>
                      <w:bookmarkEnd w:id="1"/>
                    </w:p>
                  </w:txbxContent>
                </v:textbox>
                <w10:wrap anchorx="page" anchory="page"/>
              </v:shape>
            </w:pict>
          </mc:Fallback>
        </mc:AlternateContent>
      </w:r>
      <w:r w:rsidRPr="000E6901">
        <w:rPr>
          <w:rFonts w:ascii="Arial" w:eastAsia="標楷體" w:hAnsi="Arial" w:cs="Arial" w:hint="eastAsia"/>
          <w:sz w:val="20"/>
          <w:szCs w:val="20"/>
        </w:rPr>
        <w:t>教育部學生輔導諮商中心苗栗區駐點服務學校</w:t>
      </w:r>
      <w:r w:rsidRPr="000E6901">
        <w:rPr>
          <w:rFonts w:ascii="Arial" w:eastAsia="標楷體" w:hAnsi="Arial" w:cs="Arial" w:hint="eastAsia"/>
          <w:sz w:val="20"/>
          <w:szCs w:val="20"/>
        </w:rPr>
        <w:t xml:space="preserve"> </w:t>
      </w:r>
      <w:r w:rsidRPr="000E6901">
        <w:rPr>
          <w:rFonts w:ascii="Arial" w:eastAsia="標楷體" w:hAnsi="Arial" w:cs="Arial" w:hint="eastAsia"/>
          <w:sz w:val="20"/>
          <w:szCs w:val="20"/>
        </w:rPr>
        <w:t>電話</w:t>
      </w:r>
      <w:r w:rsidRPr="000E6901">
        <w:rPr>
          <w:rFonts w:ascii="Arial" w:eastAsia="標楷體" w:hAnsi="Arial" w:cs="Arial" w:hint="eastAsia"/>
          <w:sz w:val="20"/>
          <w:szCs w:val="20"/>
        </w:rPr>
        <w:t>:037-329323</w:t>
      </w:r>
      <w:r>
        <w:rPr>
          <w:rFonts w:ascii="Arial" w:eastAsia="標楷體" w:hAnsi="Arial" w:cs="Arial" w:hint="eastAsia"/>
          <w:sz w:val="20"/>
          <w:szCs w:val="20"/>
        </w:rPr>
        <w:t>或</w:t>
      </w:r>
      <w:r w:rsidR="00746143">
        <w:rPr>
          <w:rFonts w:ascii="Arial" w:eastAsia="標楷體" w:hAnsi="Arial" w:cs="Arial" w:hint="eastAsia"/>
          <w:sz w:val="20"/>
          <w:szCs w:val="20"/>
        </w:rPr>
        <w:t>037-329281#706</w:t>
      </w:r>
      <w:r>
        <w:rPr>
          <w:rFonts w:ascii="Arial" w:eastAsia="標楷體" w:hAnsi="Arial" w:cs="Arial" w:hint="eastAsia"/>
          <w:sz w:val="20"/>
          <w:szCs w:val="20"/>
        </w:rPr>
        <w:t>徐小姐</w:t>
      </w:r>
    </w:p>
    <w:sectPr w:rsidR="008D5DC7" w:rsidRPr="00033ABC" w:rsidSect="00D13ED2">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43AA1" w:rsidRDefault="00F43AA1" w:rsidP="003F307B">
      <w:r>
        <w:separator/>
      </w:r>
    </w:p>
  </w:endnote>
  <w:endnote w:type="continuationSeparator" w:id="0">
    <w:p w:rsidR="00F43AA1" w:rsidRDefault="00F43AA1" w:rsidP="003F30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Gulim">
    <w:altName w:val="Malgun Gothic"/>
    <w:panose1 w:val="020B0600000101010101"/>
    <w:charset w:val="81"/>
    <w:family w:val="roman"/>
    <w:pitch w:val="fixed"/>
    <w:sig w:usb0="00000000" w:usb1="09060000" w:usb2="00000010" w:usb3="00000000" w:csb0="0008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43AA1" w:rsidRDefault="00F43AA1" w:rsidP="003F307B">
      <w:r>
        <w:separator/>
      </w:r>
    </w:p>
  </w:footnote>
  <w:footnote w:type="continuationSeparator" w:id="0">
    <w:p w:rsidR="00F43AA1" w:rsidRDefault="00F43AA1" w:rsidP="003F30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3ED2"/>
    <w:rsid w:val="000234C5"/>
    <w:rsid w:val="001038F6"/>
    <w:rsid w:val="00142F0A"/>
    <w:rsid w:val="001A5F65"/>
    <w:rsid w:val="001D1D7F"/>
    <w:rsid w:val="002A0DC2"/>
    <w:rsid w:val="003F307B"/>
    <w:rsid w:val="004715C6"/>
    <w:rsid w:val="005E054C"/>
    <w:rsid w:val="006D05DE"/>
    <w:rsid w:val="00746143"/>
    <w:rsid w:val="007F3908"/>
    <w:rsid w:val="008D5DC7"/>
    <w:rsid w:val="00965289"/>
    <w:rsid w:val="00BD5F44"/>
    <w:rsid w:val="00C502E1"/>
    <w:rsid w:val="00CE4CBA"/>
    <w:rsid w:val="00D13ED2"/>
    <w:rsid w:val="00D835F3"/>
    <w:rsid w:val="00F43AA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40D91C2C"/>
  <w15:chartTrackingRefBased/>
  <w15:docId w15:val="{97079579-3F30-4063-AB49-58C967024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13ED2"/>
    <w:pPr>
      <w:widowControl w:val="0"/>
    </w:pPr>
    <w:rPr>
      <w:rFonts w:ascii="Times New Roman" w:eastAsia="新細明體"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307B"/>
    <w:pPr>
      <w:tabs>
        <w:tab w:val="center" w:pos="4153"/>
        <w:tab w:val="right" w:pos="8306"/>
      </w:tabs>
      <w:snapToGrid w:val="0"/>
    </w:pPr>
    <w:rPr>
      <w:sz w:val="20"/>
      <w:szCs w:val="20"/>
    </w:rPr>
  </w:style>
  <w:style w:type="character" w:customStyle="1" w:styleId="a4">
    <w:name w:val="頁首 字元"/>
    <w:basedOn w:val="a0"/>
    <w:link w:val="a3"/>
    <w:uiPriority w:val="99"/>
    <w:rsid w:val="003F307B"/>
    <w:rPr>
      <w:rFonts w:ascii="Times New Roman" w:eastAsia="新細明體" w:hAnsi="Times New Roman" w:cs="Times New Roman"/>
      <w:sz w:val="20"/>
      <w:szCs w:val="20"/>
    </w:rPr>
  </w:style>
  <w:style w:type="paragraph" w:styleId="a5">
    <w:name w:val="footer"/>
    <w:basedOn w:val="a"/>
    <w:link w:val="a6"/>
    <w:uiPriority w:val="99"/>
    <w:unhideWhenUsed/>
    <w:rsid w:val="003F307B"/>
    <w:pPr>
      <w:tabs>
        <w:tab w:val="center" w:pos="4153"/>
        <w:tab w:val="right" w:pos="8306"/>
      </w:tabs>
      <w:snapToGrid w:val="0"/>
    </w:pPr>
    <w:rPr>
      <w:sz w:val="20"/>
      <w:szCs w:val="20"/>
    </w:rPr>
  </w:style>
  <w:style w:type="character" w:customStyle="1" w:styleId="a6">
    <w:name w:val="頁尾 字元"/>
    <w:basedOn w:val="a0"/>
    <w:link w:val="a5"/>
    <w:uiPriority w:val="99"/>
    <w:rsid w:val="003F307B"/>
    <w:rPr>
      <w:rFonts w:ascii="Times New Roman" w:eastAsia="新細明體" w:hAnsi="Times New Roman" w:cs="Times New Roman"/>
      <w:sz w:val="20"/>
      <w:szCs w:val="20"/>
    </w:rPr>
  </w:style>
  <w:style w:type="paragraph" w:styleId="a7">
    <w:name w:val="Balloon Text"/>
    <w:basedOn w:val="a"/>
    <w:link w:val="a8"/>
    <w:uiPriority w:val="99"/>
    <w:semiHidden/>
    <w:unhideWhenUsed/>
    <w:rsid w:val="00D835F3"/>
    <w:rPr>
      <w:rFonts w:asciiTheme="majorHAnsi" w:eastAsiaTheme="majorEastAsia" w:hAnsiTheme="majorHAnsi" w:cstheme="majorBidi"/>
      <w:sz w:val="18"/>
      <w:szCs w:val="18"/>
    </w:rPr>
  </w:style>
  <w:style w:type="character" w:customStyle="1" w:styleId="a8">
    <w:name w:val="註解方塊文字 字元"/>
    <w:basedOn w:val="a0"/>
    <w:link w:val="a7"/>
    <w:uiPriority w:val="99"/>
    <w:semiHidden/>
    <w:rsid w:val="00D835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101</Words>
  <Characters>578</Characters>
  <Application>Microsoft Office Word</Application>
  <DocSecurity>0</DocSecurity>
  <Lines>4</Lines>
  <Paragraphs>1</Paragraphs>
  <ScaleCrop>false</ScaleCrop>
  <Company/>
  <LinksUpToDate>false</LinksUpToDate>
  <CharactersWithSpaces>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WEITING</dc:creator>
  <cp:keywords/>
  <dc:description/>
  <cp:lastModifiedBy>WEI</cp:lastModifiedBy>
  <cp:revision>18</cp:revision>
  <cp:lastPrinted>2025-02-27T06:00:00Z</cp:lastPrinted>
  <dcterms:created xsi:type="dcterms:W3CDTF">2022-03-22T01:37:00Z</dcterms:created>
  <dcterms:modified xsi:type="dcterms:W3CDTF">2025-10-21T00:44:00Z</dcterms:modified>
</cp:coreProperties>
</file>