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B55" w:rsidRDefault="009035BC" w:rsidP="009035BC">
      <w:pPr>
        <w:ind w:leftChars="-1" w:hanging="2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40"/>
        </w:rPr>
      </w:pPr>
      <w:r w:rsidRPr="000103F4">
        <w:rPr>
          <w:rFonts w:ascii="標楷體" w:eastAsia="標楷體" w:hAnsi="標楷體" w:cs="Times New Roman" w:hint="eastAsia"/>
          <w:b/>
          <w:color w:val="000000" w:themeColor="text1"/>
          <w:sz w:val="36"/>
          <w:szCs w:val="40"/>
        </w:rPr>
        <w:t>因應嚴重特殊傳染性肺炎</w:t>
      </w:r>
      <w:r w:rsidR="004C3FF6">
        <w:rPr>
          <w:rFonts w:ascii="標楷體" w:eastAsia="標楷體" w:hAnsi="標楷體" w:cs="Times New Roman" w:hint="eastAsia"/>
          <w:b/>
          <w:color w:val="000000" w:themeColor="text1"/>
          <w:sz w:val="36"/>
          <w:szCs w:val="40"/>
        </w:rPr>
        <w:t>(</w:t>
      </w:r>
      <w:r w:rsidRPr="000103F4">
        <w:rPr>
          <w:rFonts w:ascii="標楷體" w:eastAsia="標楷體" w:hAnsi="標楷體" w:cs="Times New Roman" w:hint="eastAsia"/>
          <w:b/>
          <w:color w:val="000000" w:themeColor="text1"/>
          <w:sz w:val="36"/>
          <w:szCs w:val="40"/>
        </w:rPr>
        <w:t>武漢肺炎</w:t>
      </w:r>
      <w:r w:rsidR="004C3FF6">
        <w:rPr>
          <w:rFonts w:ascii="標楷體" w:eastAsia="標楷體" w:hAnsi="標楷體" w:cs="Times New Roman" w:hint="eastAsia"/>
          <w:b/>
          <w:color w:val="000000" w:themeColor="text1"/>
          <w:sz w:val="36"/>
          <w:szCs w:val="40"/>
        </w:rPr>
        <w:t>)</w:t>
      </w:r>
    </w:p>
    <w:p w:rsidR="009035BC" w:rsidRPr="000103F4" w:rsidRDefault="009035BC" w:rsidP="009035BC">
      <w:pPr>
        <w:ind w:leftChars="-1" w:hanging="2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40"/>
        </w:rPr>
      </w:pPr>
      <w:r w:rsidRPr="000103F4">
        <w:rPr>
          <w:rFonts w:ascii="標楷體" w:eastAsia="標楷體" w:hAnsi="標楷體" w:cs="Times New Roman" w:hint="eastAsia"/>
          <w:b/>
          <w:color w:val="000000" w:themeColor="text1"/>
          <w:sz w:val="36"/>
          <w:szCs w:val="40"/>
        </w:rPr>
        <w:t>教職員工差勤管理Q&amp;A</w:t>
      </w:r>
    </w:p>
    <w:p w:rsidR="009035BC" w:rsidRPr="000103F4" w:rsidRDefault="001C5731" w:rsidP="009035BC">
      <w:pPr>
        <w:jc w:val="right"/>
        <w:rPr>
          <w:rFonts w:ascii="標楷體" w:eastAsia="標楷體" w:hAnsi="標楷體"/>
          <w:color w:val="FF0000"/>
          <w:sz w:val="28"/>
          <w:szCs w:val="32"/>
        </w:rPr>
      </w:pPr>
      <w:r>
        <w:rPr>
          <w:rFonts w:ascii="標楷體" w:eastAsia="標楷體" w:hAnsi="標楷體" w:hint="eastAsia"/>
          <w:color w:val="FF0000"/>
          <w:sz w:val="28"/>
          <w:szCs w:val="32"/>
        </w:rPr>
        <w:t>1090206</w:t>
      </w:r>
      <w:r w:rsidR="000103F4" w:rsidRPr="000103F4">
        <w:rPr>
          <w:rFonts w:ascii="標楷體" w:eastAsia="標楷體" w:hAnsi="標楷體" w:hint="eastAsia"/>
          <w:color w:val="FF0000"/>
          <w:sz w:val="28"/>
          <w:szCs w:val="32"/>
        </w:rPr>
        <w:t>更新</w:t>
      </w:r>
    </w:p>
    <w:p w:rsidR="009035BC" w:rsidRPr="00006A7A" w:rsidRDefault="009035BC" w:rsidP="009035BC">
      <w:pPr>
        <w:rPr>
          <w:rFonts w:ascii="標楷體" w:eastAsia="標楷體" w:hAnsi="標楷體"/>
          <w:b/>
          <w:sz w:val="32"/>
          <w:szCs w:val="32"/>
        </w:rPr>
      </w:pPr>
      <w:r w:rsidRPr="00006A7A">
        <w:rPr>
          <w:rFonts w:ascii="標楷體" w:eastAsia="標楷體" w:hAnsi="標楷體" w:hint="eastAsia"/>
          <w:b/>
          <w:sz w:val="32"/>
          <w:szCs w:val="32"/>
        </w:rPr>
        <w:t>一、</w:t>
      </w:r>
      <w:r w:rsidR="00006A7A" w:rsidRPr="00006A7A">
        <w:rPr>
          <w:rFonts w:ascii="標楷體" w:eastAsia="標楷體" w:hAnsi="標楷體" w:hint="eastAsia"/>
          <w:b/>
          <w:sz w:val="32"/>
          <w:szCs w:val="32"/>
        </w:rPr>
        <w:t>延後開學相關疑義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3610"/>
        <w:gridCol w:w="5245"/>
      </w:tblGrid>
      <w:tr w:rsidR="009035BC" w:rsidRPr="009035BC" w:rsidTr="00006A7A">
        <w:trPr>
          <w:jc w:val="center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:rsidR="009035BC" w:rsidRPr="009035BC" w:rsidRDefault="009035BC" w:rsidP="00006A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5B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610" w:type="dxa"/>
            <w:shd w:val="clear" w:color="auto" w:fill="D9D9D9" w:themeFill="background1" w:themeFillShade="D9"/>
            <w:vAlign w:val="center"/>
          </w:tcPr>
          <w:p w:rsidR="009035BC" w:rsidRPr="009035BC" w:rsidRDefault="00006A7A" w:rsidP="00006A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9035BC" w:rsidRPr="009035BC" w:rsidRDefault="00006A7A" w:rsidP="00006A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9035BC" w:rsidRPr="00006A7A" w:rsidTr="00006A7A">
        <w:trPr>
          <w:jc w:val="center"/>
        </w:trPr>
        <w:tc>
          <w:tcPr>
            <w:tcW w:w="496" w:type="dxa"/>
            <w:vAlign w:val="center"/>
          </w:tcPr>
          <w:p w:rsidR="009035BC" w:rsidRPr="00006A7A" w:rsidRDefault="00006A7A" w:rsidP="00006A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610" w:type="dxa"/>
            <w:vAlign w:val="center"/>
          </w:tcPr>
          <w:p w:rsidR="009035BC" w:rsidRPr="0034625E" w:rsidRDefault="0079633A" w:rsidP="00006A7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1998">
              <w:rPr>
                <w:rFonts w:ascii="標楷體" w:eastAsia="標楷體" w:hAnsi="標楷體" w:hint="eastAsia"/>
                <w:sz w:val="28"/>
                <w:szCs w:val="28"/>
              </w:rPr>
              <w:t>高中職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11998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11998">
              <w:rPr>
                <w:rFonts w:ascii="標楷體" w:eastAsia="標楷體" w:hAnsi="標楷體" w:hint="eastAsia"/>
                <w:sz w:val="28"/>
                <w:szCs w:val="28"/>
              </w:rPr>
              <w:t>以下學校</w:t>
            </w:r>
            <w:r w:rsidR="00006A7A" w:rsidRPr="0034625E">
              <w:rPr>
                <w:rFonts w:ascii="標楷體" w:eastAsia="標楷體" w:hAnsi="標楷體" w:hint="eastAsia"/>
                <w:sz w:val="28"/>
                <w:szCs w:val="28"/>
              </w:rPr>
              <w:t>延後開學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2週</w:t>
            </w:r>
            <w:r w:rsidR="00006A7A" w:rsidRPr="0034625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公立學校</w:t>
            </w:r>
            <w:r w:rsidR="00006A7A" w:rsidRPr="0034625E">
              <w:rPr>
                <w:rFonts w:ascii="標楷體" w:eastAsia="標楷體" w:hAnsi="標楷體" w:hint="eastAsia"/>
                <w:sz w:val="28"/>
                <w:szCs w:val="28"/>
              </w:rPr>
              <w:t>教職員</w:t>
            </w:r>
            <w:r w:rsidR="00661543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 w:rsidR="00006A7A" w:rsidRPr="0034625E">
              <w:rPr>
                <w:rFonts w:ascii="標楷體" w:eastAsia="標楷體" w:hAnsi="標楷體" w:hint="eastAsia"/>
                <w:sz w:val="28"/>
                <w:szCs w:val="28"/>
              </w:rPr>
              <w:t>正常上班？</w:t>
            </w:r>
          </w:p>
        </w:tc>
        <w:tc>
          <w:tcPr>
            <w:tcW w:w="5245" w:type="dxa"/>
            <w:vAlign w:val="center"/>
          </w:tcPr>
          <w:p w:rsidR="009035BC" w:rsidRPr="00006A7A" w:rsidRDefault="00006A7A" w:rsidP="00006A7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依本部100年5月17日臺人(二)字第1000081168號函意旨，學生於寒暑假期間因毋須到校上課，教師配合得不必到校</w:t>
            </w:r>
            <w:r w:rsidR="00661543">
              <w:rPr>
                <w:rFonts w:ascii="標楷體" w:eastAsia="標楷體" w:hAnsi="標楷體" w:hint="eastAsia"/>
                <w:sz w:val="28"/>
                <w:szCs w:val="28"/>
              </w:rPr>
              <w:t>。若</w:t>
            </w: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中小學延後開學，似應視為寒暑假期之延伸，依教師請假規則第12條第1項規定，公立中小學未兼任行政職務教師除返校服務、研究與進修等活動及配合災害防救所需之日外，得不必到校，其餘</w:t>
            </w:r>
            <w:r w:rsidR="0088270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員仍應依規定到校。</w:t>
            </w:r>
          </w:p>
        </w:tc>
      </w:tr>
      <w:tr w:rsidR="001D5BD6" w:rsidRPr="00006A7A" w:rsidTr="00513851">
        <w:trPr>
          <w:jc w:val="center"/>
        </w:trPr>
        <w:tc>
          <w:tcPr>
            <w:tcW w:w="496" w:type="dxa"/>
            <w:vAlign w:val="center"/>
          </w:tcPr>
          <w:p w:rsidR="001D5BD6" w:rsidRPr="00006A7A" w:rsidRDefault="001D5BD6" w:rsidP="001D5B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610" w:type="dxa"/>
            <w:vAlign w:val="center"/>
          </w:tcPr>
          <w:p w:rsidR="001D5BD6" w:rsidRDefault="001D5BD6" w:rsidP="001D5BD6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6784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原決定109年2月15日補課之函文，不再適用，則學校行政人員當日是否仍需補班？</w:t>
            </w:r>
          </w:p>
          <w:p w:rsidR="00E823AC" w:rsidRPr="00167841" w:rsidRDefault="004C3FF6" w:rsidP="001D5BD6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r w:rsidR="007C078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來源：</w:t>
            </w:r>
            <w:r w:rsidR="00734C0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本部置於疾管署網站Q&amp;A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45" w:type="dxa"/>
            <w:vAlign w:val="center"/>
          </w:tcPr>
          <w:p w:rsidR="001D5BD6" w:rsidRPr="00167841" w:rsidRDefault="001D5BD6" w:rsidP="00513851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6784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學校行政人員於109年2月15日(星期六)補班，係因1月23日小年夜彈性放假</w:t>
            </w:r>
            <w:r w:rsidR="004C3F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r w:rsidRPr="0016784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與原6月30日課程調整至2月15日一事無涉</w:t>
            </w:r>
            <w:r w:rsidR="004C3FF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  <w:r w:rsidRPr="0016784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，爰學校行政人員於2月15日仍應補班。</w:t>
            </w:r>
          </w:p>
        </w:tc>
      </w:tr>
    </w:tbl>
    <w:p w:rsidR="007C078C" w:rsidRDefault="007C078C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0176D8" w:rsidRDefault="008F260D" w:rsidP="008F260D">
      <w:pPr>
        <w:rPr>
          <w:rFonts w:ascii="標楷體" w:eastAsia="標楷體" w:hAnsi="標楷體"/>
          <w:b/>
          <w:sz w:val="32"/>
          <w:szCs w:val="32"/>
        </w:rPr>
      </w:pPr>
      <w:r w:rsidRPr="00006A7A">
        <w:rPr>
          <w:rFonts w:ascii="標楷體" w:eastAsia="標楷體" w:hAnsi="標楷體" w:hint="eastAsia"/>
          <w:b/>
          <w:sz w:val="32"/>
          <w:szCs w:val="32"/>
        </w:rPr>
        <w:lastRenderedPageBreak/>
        <w:t>二、</w:t>
      </w:r>
      <w:r w:rsidR="000176D8" w:rsidRPr="00006A7A">
        <w:rPr>
          <w:rFonts w:ascii="標楷體" w:eastAsia="標楷體" w:hAnsi="標楷體" w:hint="eastAsia"/>
          <w:b/>
          <w:sz w:val="32"/>
          <w:szCs w:val="32"/>
        </w:rPr>
        <w:t>「防疫照顧假」</w:t>
      </w:r>
      <w:r w:rsidRPr="00006A7A">
        <w:rPr>
          <w:rFonts w:ascii="標楷體" w:eastAsia="標楷體" w:hAnsi="標楷體" w:hint="eastAsia"/>
          <w:b/>
          <w:sz w:val="32"/>
          <w:szCs w:val="32"/>
        </w:rPr>
        <w:t>相關疑義</w:t>
      </w:r>
    </w:p>
    <w:p w:rsidR="004C3FF6" w:rsidRPr="00006A7A" w:rsidRDefault="004C3FF6" w:rsidP="004C3FF6">
      <w:pPr>
        <w:ind w:leftChars="200" w:left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(一)</w:t>
      </w:r>
      <w:r w:rsidR="00734C02">
        <w:rPr>
          <w:rFonts w:ascii="標楷體" w:eastAsia="標楷體" w:hAnsi="標楷體" w:hint="eastAsia"/>
          <w:b/>
          <w:sz w:val="32"/>
          <w:szCs w:val="32"/>
        </w:rPr>
        <w:t>申請</w:t>
      </w:r>
      <w:r w:rsidR="009F5261">
        <w:rPr>
          <w:rFonts w:ascii="標楷體" w:eastAsia="標楷體" w:hAnsi="標楷體" w:hint="eastAsia"/>
          <w:b/>
          <w:sz w:val="32"/>
          <w:szCs w:val="32"/>
        </w:rPr>
        <w:t>對象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5340"/>
      </w:tblGrid>
      <w:tr w:rsidR="00006A7A" w:rsidRPr="00006A7A" w:rsidTr="00006A7A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006A7A" w:rsidRPr="00006A7A" w:rsidRDefault="00006A7A" w:rsidP="009011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006A7A" w:rsidRPr="00006A7A" w:rsidRDefault="00006A7A" w:rsidP="009011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</w:p>
        </w:tc>
        <w:tc>
          <w:tcPr>
            <w:tcW w:w="5340" w:type="dxa"/>
            <w:shd w:val="clear" w:color="auto" w:fill="D9D9D9" w:themeFill="background1" w:themeFillShade="D9"/>
            <w:vAlign w:val="center"/>
          </w:tcPr>
          <w:p w:rsidR="00006A7A" w:rsidRPr="00006A7A" w:rsidRDefault="00006A7A" w:rsidP="009011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006A7A" w:rsidRPr="00006A7A" w:rsidTr="00006A7A">
        <w:trPr>
          <w:jc w:val="center"/>
        </w:trPr>
        <w:tc>
          <w:tcPr>
            <w:tcW w:w="562" w:type="dxa"/>
            <w:vAlign w:val="center"/>
          </w:tcPr>
          <w:p w:rsidR="00006A7A" w:rsidRPr="00006A7A" w:rsidRDefault="00006A7A" w:rsidP="009011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006A7A" w:rsidRDefault="00006A7A" w:rsidP="0090116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「防疫照顧假」是否適用於政府機關(構)學校之公務人員？如適用，請問軍公教人員是依「性別工作平等法」？抑或是「公務人員請假規則」或「教師請假規則」辦理請假？</w:t>
            </w:r>
          </w:p>
          <w:p w:rsidR="004C3FF6" w:rsidRPr="00006A7A" w:rsidRDefault="004C3FF6" w:rsidP="0090116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(來源：疫情指揮中</w:t>
            </w:r>
            <w:r w:rsidR="006E3EC0">
              <w:rPr>
                <w:rFonts w:ascii="標楷體" w:eastAsia="標楷體" w:hAnsi="標楷體" w:hint="eastAsia"/>
                <w:sz w:val="28"/>
                <w:szCs w:val="28"/>
              </w:rPr>
              <w:t>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109年2月3日肺中指字第1093700056號函</w:t>
            </w:r>
            <w:r w:rsidR="006850F5">
              <w:rPr>
                <w:rFonts w:ascii="標楷體" w:eastAsia="標楷體" w:hAnsi="標楷體" w:hint="eastAsia"/>
                <w:sz w:val="28"/>
                <w:szCs w:val="28"/>
              </w:rPr>
              <w:t>、人事總處109年2月5日總處培字第1090025887號函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340" w:type="dxa"/>
            <w:vAlign w:val="center"/>
          </w:tcPr>
          <w:p w:rsidR="00A566F0" w:rsidRPr="00A566F0" w:rsidRDefault="00A566F0" w:rsidP="00600E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1998">
              <w:rPr>
                <w:rFonts w:ascii="標楷體" w:eastAsia="標楷體" w:hAnsi="標楷體" w:hint="eastAsia"/>
                <w:sz w:val="28"/>
                <w:szCs w:val="28"/>
              </w:rPr>
              <w:t>疫情指揮中心依據災害防救法第31條第1項第11款，決定高中職</w:t>
            </w:r>
            <w:r w:rsidR="004C3FF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11998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="004C3FF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11998">
              <w:rPr>
                <w:rFonts w:ascii="標楷體" w:eastAsia="標楷體" w:hAnsi="標楷體" w:hint="eastAsia"/>
                <w:sz w:val="28"/>
                <w:szCs w:val="28"/>
              </w:rPr>
              <w:t>以下學校延後開學</w:t>
            </w:r>
            <w:r w:rsidR="006E3EC0">
              <w:rPr>
                <w:rFonts w:ascii="標楷體" w:eastAsia="標楷體" w:hAnsi="標楷體" w:hint="eastAsia"/>
                <w:sz w:val="28"/>
                <w:szCs w:val="28"/>
              </w:rPr>
              <w:t>2週</w:t>
            </w:r>
            <w:r w:rsidRPr="00A11998">
              <w:rPr>
                <w:rFonts w:ascii="標楷體" w:eastAsia="標楷體" w:hAnsi="標楷體" w:hint="eastAsia"/>
                <w:sz w:val="28"/>
                <w:szCs w:val="28"/>
              </w:rPr>
              <w:t>，並規定於109年2月11日至24</w:t>
            </w:r>
            <w:r w:rsidR="00600E1D">
              <w:rPr>
                <w:rFonts w:ascii="標楷體" w:eastAsia="標楷體" w:hAnsi="標楷體" w:hint="eastAsia"/>
                <w:sz w:val="28"/>
                <w:szCs w:val="28"/>
              </w:rPr>
              <w:t>日期間，若有親自</w:t>
            </w:r>
            <w:r w:rsidRPr="00A11998">
              <w:rPr>
                <w:rFonts w:ascii="標楷體" w:eastAsia="標楷體" w:hAnsi="標楷體" w:hint="eastAsia"/>
                <w:sz w:val="28"/>
                <w:szCs w:val="28"/>
              </w:rPr>
              <w:t>照顧12歲以下學童之需求，家長其中1</w:t>
            </w:r>
            <w:r w:rsidR="00A11998">
              <w:rPr>
                <w:rFonts w:ascii="標楷體" w:eastAsia="標楷體" w:hAnsi="標楷體" w:hint="eastAsia"/>
                <w:sz w:val="28"/>
                <w:szCs w:val="28"/>
              </w:rPr>
              <w:t>人得請防疫照顧假，此假乃為防疫應變緊急處置之特別措施，各級機關</w:t>
            </w:r>
            <w:r w:rsidR="004C3FF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11998">
              <w:rPr>
                <w:rFonts w:ascii="標楷體" w:eastAsia="標楷體" w:hAnsi="標楷體" w:hint="eastAsia"/>
                <w:sz w:val="28"/>
                <w:szCs w:val="28"/>
              </w:rPr>
              <w:t>構</w:t>
            </w:r>
            <w:r w:rsidR="004C3FF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A1199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6E3EC0">
              <w:rPr>
                <w:rFonts w:ascii="標楷體" w:eastAsia="標楷體" w:hAnsi="標楷體" w:hint="eastAsia"/>
                <w:sz w:val="28"/>
                <w:szCs w:val="28"/>
              </w:rPr>
              <w:t>公教人員</w:t>
            </w:r>
            <w:r w:rsidR="00A11998">
              <w:rPr>
                <w:rFonts w:ascii="標楷體" w:eastAsia="標楷體" w:hAnsi="標楷體" w:hint="eastAsia"/>
                <w:sz w:val="28"/>
                <w:szCs w:val="28"/>
              </w:rPr>
              <w:t>皆得申請。</w:t>
            </w:r>
          </w:p>
        </w:tc>
      </w:tr>
    </w:tbl>
    <w:p w:rsidR="009F5261" w:rsidRDefault="009F5261"/>
    <w:p w:rsidR="009F5261" w:rsidRPr="00006A7A" w:rsidRDefault="009F5261" w:rsidP="009F5261">
      <w:pPr>
        <w:ind w:leftChars="200" w:left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(二)申請條件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5340"/>
      </w:tblGrid>
      <w:tr w:rsidR="009F5261" w:rsidRPr="00006A7A" w:rsidTr="00822D7F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9F5261" w:rsidRPr="00006A7A" w:rsidRDefault="009F5261" w:rsidP="00822D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9F5261" w:rsidRPr="00006A7A" w:rsidRDefault="009F5261" w:rsidP="00822D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</w:p>
        </w:tc>
        <w:tc>
          <w:tcPr>
            <w:tcW w:w="5340" w:type="dxa"/>
            <w:shd w:val="clear" w:color="auto" w:fill="D9D9D9" w:themeFill="background1" w:themeFillShade="D9"/>
            <w:vAlign w:val="center"/>
          </w:tcPr>
          <w:p w:rsidR="009F5261" w:rsidRPr="00006A7A" w:rsidRDefault="009F5261" w:rsidP="00822D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734C02" w:rsidRPr="00006A7A" w:rsidTr="00822D7F">
        <w:trPr>
          <w:jc w:val="center"/>
        </w:trPr>
        <w:tc>
          <w:tcPr>
            <w:tcW w:w="562" w:type="dxa"/>
            <w:vAlign w:val="center"/>
          </w:tcPr>
          <w:p w:rsidR="00734C02" w:rsidRPr="00C96800" w:rsidRDefault="009F5261" w:rsidP="00822D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734C02" w:rsidRDefault="00734C02" w:rsidP="00822D7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公教人員得申請防疫照顧假之事由為何？</w:t>
            </w:r>
          </w:p>
          <w:p w:rsidR="00734C02" w:rsidRPr="00006A7A" w:rsidRDefault="00734C02" w:rsidP="006E3EC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(來源：疫情指揮中心109年2月3日肺中指字第1093700056號函、</w:t>
            </w:r>
            <w:r w:rsidR="006E3EC0">
              <w:rPr>
                <w:rFonts w:ascii="標楷體" w:eastAsia="標楷體" w:hAnsi="標楷體" w:hint="eastAsia"/>
                <w:sz w:val="28"/>
                <w:szCs w:val="28"/>
              </w:rPr>
              <w:t>人事總處109年2月5日總處培字第1090025887號函、</w:t>
            </w:r>
            <w:r w:rsidR="000E4987">
              <w:rPr>
                <w:rFonts w:ascii="標楷體" w:eastAsia="標楷體" w:hAnsi="標楷體" w:hint="eastAsia"/>
                <w:sz w:val="28"/>
                <w:szCs w:val="28"/>
              </w:rPr>
              <w:t>本部109年2月5日臺教人(三)字第1090017849號函、</w:t>
            </w:r>
            <w:r w:rsidR="000B3D7F" w:rsidRPr="000B3D7F">
              <w:rPr>
                <w:rFonts w:ascii="標楷體" w:eastAsia="標楷體" w:hAnsi="標楷體" w:hint="eastAsia"/>
                <w:sz w:val="28"/>
                <w:szCs w:val="28"/>
              </w:rPr>
              <w:t>本部置於疾管署網站Q&amp;A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340" w:type="dxa"/>
            <w:vAlign w:val="center"/>
          </w:tcPr>
          <w:p w:rsidR="00734C02" w:rsidRDefault="006E3EC0" w:rsidP="009A3AA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1998">
              <w:rPr>
                <w:rFonts w:ascii="標楷體" w:eastAsia="標楷體" w:hAnsi="標楷體" w:hint="eastAsia"/>
                <w:sz w:val="28"/>
                <w:szCs w:val="28"/>
              </w:rPr>
              <w:t>高中職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11998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11998">
              <w:rPr>
                <w:rFonts w:ascii="標楷體" w:eastAsia="標楷體" w:hAnsi="標楷體" w:hint="eastAsia"/>
                <w:sz w:val="28"/>
                <w:szCs w:val="28"/>
              </w:rPr>
              <w:t>以下學校</w:t>
            </w:r>
            <w:r w:rsidR="00734C02" w:rsidRPr="00127383">
              <w:rPr>
                <w:rFonts w:ascii="標楷體" w:eastAsia="標楷體" w:hAnsi="標楷體" w:hint="eastAsia"/>
                <w:sz w:val="28"/>
                <w:szCs w:val="28"/>
              </w:rPr>
              <w:t>延後開學的適用對象為</w:t>
            </w:r>
            <w:r w:rsidR="00734C02">
              <w:rPr>
                <w:rFonts w:ascii="標楷體" w:eastAsia="標楷體" w:hAnsi="標楷體" w:hint="eastAsia"/>
                <w:sz w:val="28"/>
                <w:szCs w:val="28"/>
              </w:rPr>
              <w:t>各公私立國小、國中、高中、高職，以及各公立幼兒園，</w:t>
            </w:r>
            <w:r w:rsidR="000B3D7F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r w:rsidR="00734C02">
              <w:rPr>
                <w:rFonts w:ascii="標楷體" w:eastAsia="標楷體" w:hAnsi="標楷體" w:hint="eastAsia"/>
                <w:sz w:val="28"/>
                <w:szCs w:val="28"/>
              </w:rPr>
              <w:t>各機關(構)學校公教人員</w:t>
            </w:r>
            <w:r w:rsidRPr="00A11998">
              <w:rPr>
                <w:rFonts w:ascii="標楷體" w:eastAsia="標楷體" w:hAnsi="標楷體" w:hint="eastAsia"/>
                <w:sz w:val="28"/>
                <w:szCs w:val="28"/>
              </w:rPr>
              <w:t>於109年2月11日至24日期間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88270F" w:rsidRPr="0088270F">
              <w:rPr>
                <w:rFonts w:ascii="標楷體" w:eastAsia="標楷體" w:hAnsi="標楷體" w:hint="eastAsia"/>
                <w:sz w:val="28"/>
                <w:szCs w:val="28"/>
              </w:rPr>
              <w:t>有子女照顧需求者，除得依現行各類人員所適用之請假規定以事假（家庭照顧假）、休假或加班補休辦理外，如有照顧12歲以下學童之需求，亦得選擇申請防疫照顧假，各機關</w:t>
            </w:r>
            <w:r w:rsidR="0088270F">
              <w:rPr>
                <w:rFonts w:ascii="標楷體" w:eastAsia="標楷體" w:hAnsi="標楷體" w:hint="eastAsia"/>
                <w:sz w:val="28"/>
                <w:szCs w:val="28"/>
              </w:rPr>
              <w:t>(構)學校</w:t>
            </w:r>
            <w:r w:rsidR="0088270F" w:rsidRPr="0088270F">
              <w:rPr>
                <w:rFonts w:ascii="標楷體" w:eastAsia="標楷體" w:hAnsi="標楷體" w:hint="eastAsia"/>
                <w:sz w:val="28"/>
                <w:szCs w:val="28"/>
              </w:rPr>
              <w:t>不得拒絕。</w:t>
            </w:r>
          </w:p>
        </w:tc>
      </w:tr>
    </w:tbl>
    <w:p w:rsidR="00734C02" w:rsidRDefault="00734C02" w:rsidP="00734C02"/>
    <w:p w:rsidR="009F5261" w:rsidRDefault="009F5261" w:rsidP="00734C02"/>
    <w:p w:rsidR="00A64BBD" w:rsidRPr="00006A7A" w:rsidRDefault="00A64BBD" w:rsidP="00734C02">
      <w:pPr>
        <w:ind w:leftChars="200" w:left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(</w:t>
      </w:r>
      <w:r w:rsidR="009F5261"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 w:hint="eastAsia"/>
          <w:b/>
          <w:sz w:val="32"/>
          <w:szCs w:val="32"/>
        </w:rPr>
        <w:t>)申請方式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5340"/>
      </w:tblGrid>
      <w:tr w:rsidR="00A64BBD" w:rsidRPr="00006A7A" w:rsidTr="00EF144D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A64BBD" w:rsidRPr="00006A7A" w:rsidRDefault="00A64BBD" w:rsidP="00EF14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A64BBD" w:rsidRPr="00006A7A" w:rsidRDefault="00A64BBD" w:rsidP="00EF14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</w:p>
        </w:tc>
        <w:tc>
          <w:tcPr>
            <w:tcW w:w="5340" w:type="dxa"/>
            <w:shd w:val="clear" w:color="auto" w:fill="D9D9D9" w:themeFill="background1" w:themeFillShade="D9"/>
            <w:vAlign w:val="center"/>
          </w:tcPr>
          <w:p w:rsidR="00A64BBD" w:rsidRPr="00006A7A" w:rsidRDefault="00A64BBD" w:rsidP="00EF14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A64BBD" w:rsidRPr="00006A7A" w:rsidTr="00EF144D">
        <w:trPr>
          <w:jc w:val="center"/>
        </w:trPr>
        <w:tc>
          <w:tcPr>
            <w:tcW w:w="562" w:type="dxa"/>
            <w:vAlign w:val="center"/>
          </w:tcPr>
          <w:p w:rsidR="00A64BBD" w:rsidRPr="00006A7A" w:rsidRDefault="00A64BBD" w:rsidP="00EF14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A64BBD" w:rsidRPr="00006A7A" w:rsidRDefault="00E3795D" w:rsidP="00EF144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申請防疫照顧假是否需檢附相關證明</w:t>
            </w:r>
            <w:r w:rsidR="00582753">
              <w:rPr>
                <w:rFonts w:ascii="標楷體" w:eastAsia="標楷體" w:hAnsi="標楷體" w:hint="eastAsia"/>
                <w:sz w:val="28"/>
                <w:szCs w:val="28"/>
              </w:rPr>
              <w:t>(如：子女為12歲以下學童、配偶未同時請防疫照顧假</w:t>
            </w:r>
            <w:r w:rsidR="00582753">
              <w:rPr>
                <w:rFonts w:ascii="標楷體" w:eastAsia="標楷體" w:hAnsi="標楷體"/>
                <w:sz w:val="28"/>
                <w:szCs w:val="28"/>
              </w:rPr>
              <w:t>……</w:t>
            </w:r>
            <w:r w:rsidR="005827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  <w:tc>
          <w:tcPr>
            <w:tcW w:w="5340" w:type="dxa"/>
            <w:vAlign w:val="center"/>
          </w:tcPr>
          <w:p w:rsidR="00F94638" w:rsidRDefault="00E3795D" w:rsidP="00F94638">
            <w:pPr>
              <w:pStyle w:val="a3"/>
              <w:numPr>
                <w:ilvl w:val="0"/>
                <w:numId w:val="18"/>
              </w:numPr>
              <w:spacing w:line="400" w:lineRule="exact"/>
              <w:ind w:leftChars="0" w:left="316" w:hanging="3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4638">
              <w:rPr>
                <w:rFonts w:ascii="標楷體" w:eastAsia="標楷體" w:hAnsi="標楷體" w:hint="eastAsia"/>
                <w:sz w:val="28"/>
                <w:szCs w:val="28"/>
              </w:rPr>
              <w:t>經洽人事總處瞭解，由各機關(構)學校自行規範</w:t>
            </w:r>
            <w:r w:rsidR="00692766" w:rsidRPr="00F9463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64BBD" w:rsidRPr="00F94638" w:rsidRDefault="00692766" w:rsidP="00F94638">
            <w:pPr>
              <w:pStyle w:val="a3"/>
              <w:numPr>
                <w:ilvl w:val="0"/>
                <w:numId w:val="18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4638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r w:rsidR="00F94638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bookmarkStart w:id="0" w:name="_GoBack"/>
            <w:bookmarkEnd w:id="0"/>
            <w:r w:rsidRPr="00F94638">
              <w:rPr>
                <w:rFonts w:ascii="標楷體" w:eastAsia="標楷體" w:hAnsi="標楷體" w:hint="eastAsia"/>
                <w:sz w:val="28"/>
                <w:szCs w:val="28"/>
              </w:rPr>
              <w:t>以切結方式或提供足資證明之文件</w:t>
            </w:r>
            <w:r w:rsidRPr="00F94638">
              <w:rPr>
                <w:rFonts w:ascii="標楷體" w:eastAsia="標楷體" w:hAnsi="標楷體" w:hint="eastAsia"/>
                <w:sz w:val="28"/>
                <w:szCs w:val="28"/>
              </w:rPr>
              <w:t>(如：子女為12歲以下學童、配偶未同時請防疫照顧假)辦理</w:t>
            </w:r>
            <w:r w:rsidRPr="00F9463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BA65C1" w:rsidRDefault="00BA65C1"/>
    <w:p w:rsidR="00734C02" w:rsidRPr="00006A7A" w:rsidRDefault="00734C02" w:rsidP="00734C02">
      <w:pPr>
        <w:ind w:leftChars="200" w:left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</w:t>
      </w:r>
      <w:r w:rsidR="009F5261">
        <w:rPr>
          <w:rFonts w:ascii="標楷體" w:eastAsia="標楷體" w:hAnsi="標楷體" w:hint="eastAsia"/>
          <w:b/>
          <w:sz w:val="32"/>
          <w:szCs w:val="32"/>
        </w:rPr>
        <w:t>四</w:t>
      </w:r>
      <w:r>
        <w:rPr>
          <w:rFonts w:ascii="標楷體" w:eastAsia="標楷體" w:hAnsi="標楷體" w:hint="eastAsia"/>
          <w:b/>
          <w:sz w:val="32"/>
          <w:szCs w:val="32"/>
        </w:rPr>
        <w:t>)是否給薪及影響考核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5340"/>
      </w:tblGrid>
      <w:tr w:rsidR="00734C02" w:rsidRPr="00006A7A" w:rsidTr="00822D7F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34C02" w:rsidRPr="00006A7A" w:rsidRDefault="00734C02" w:rsidP="00822D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734C02" w:rsidRPr="00006A7A" w:rsidRDefault="00734C02" w:rsidP="00822D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</w:p>
        </w:tc>
        <w:tc>
          <w:tcPr>
            <w:tcW w:w="5340" w:type="dxa"/>
            <w:shd w:val="clear" w:color="auto" w:fill="D9D9D9" w:themeFill="background1" w:themeFillShade="D9"/>
            <w:vAlign w:val="center"/>
          </w:tcPr>
          <w:p w:rsidR="00734C02" w:rsidRPr="00006A7A" w:rsidRDefault="00734C02" w:rsidP="00822D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734C02" w:rsidRPr="00006A7A" w:rsidTr="00822D7F">
        <w:trPr>
          <w:jc w:val="center"/>
        </w:trPr>
        <w:tc>
          <w:tcPr>
            <w:tcW w:w="562" w:type="dxa"/>
            <w:vAlign w:val="center"/>
          </w:tcPr>
          <w:p w:rsidR="00734C02" w:rsidRPr="00006A7A" w:rsidRDefault="00734C02" w:rsidP="00822D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734C02" w:rsidRDefault="00734C02" w:rsidP="00822D7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此特別措施非公假或其他現有假別，申請「防疫照顧假」的公教人員是否扣薪？是否不列入年度年終考績(核)參據。</w:t>
            </w:r>
          </w:p>
          <w:p w:rsidR="00734C02" w:rsidRPr="00006A7A" w:rsidRDefault="00734C02" w:rsidP="00822D7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(來源：疫情指揮中心109年2月3日肺中指字第1093700056號函、人事總處109年2月5日總處培字第1090025887號函、本部109年2月5日臺教人(三)字第1090017849號函)</w:t>
            </w:r>
          </w:p>
        </w:tc>
        <w:tc>
          <w:tcPr>
            <w:tcW w:w="5340" w:type="dxa"/>
            <w:vAlign w:val="center"/>
          </w:tcPr>
          <w:p w:rsidR="00734C02" w:rsidRDefault="00734C02" w:rsidP="000E4987">
            <w:pPr>
              <w:pStyle w:val="a3"/>
              <w:numPr>
                <w:ilvl w:val="0"/>
                <w:numId w:val="17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987">
              <w:rPr>
                <w:rFonts w:ascii="標楷體" w:eastAsia="標楷體" w:hAnsi="標楷體" w:hint="eastAsia"/>
                <w:sz w:val="28"/>
                <w:szCs w:val="28"/>
              </w:rPr>
              <w:t>各級機關(構)學校教職員(含兼任行政職務教師)</w:t>
            </w:r>
            <w:r w:rsidR="009A3AA8" w:rsidRPr="00A11998">
              <w:rPr>
                <w:rFonts w:ascii="標楷體" w:eastAsia="標楷體" w:hAnsi="標楷體" w:hint="eastAsia"/>
                <w:sz w:val="28"/>
                <w:szCs w:val="28"/>
              </w:rPr>
              <w:t>於109年2月11日至24日期間</w:t>
            </w:r>
            <w:r w:rsidR="009A3AA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A3AA8" w:rsidRPr="0088270F">
              <w:rPr>
                <w:rFonts w:ascii="標楷體" w:eastAsia="標楷體" w:hAnsi="標楷體" w:hint="eastAsia"/>
                <w:sz w:val="28"/>
                <w:szCs w:val="28"/>
              </w:rPr>
              <w:t>有子女照顧需求者，除得依現行各類人員所適用之請假規定以事假（家庭照顧假）、休假或加班補休辦理外，如有照顧12歲以下學童之需求，亦得選擇申請防疫照顧假</w:t>
            </w:r>
            <w:r w:rsidR="000E4987" w:rsidRPr="000E4987">
              <w:rPr>
                <w:rFonts w:ascii="標楷體" w:eastAsia="標楷體" w:hAnsi="標楷體" w:hint="eastAsia"/>
                <w:sz w:val="28"/>
                <w:szCs w:val="28"/>
              </w:rPr>
              <w:t>，各機關（構）學校不得拒絕</w:t>
            </w:r>
            <w:r w:rsidRPr="000E4987">
              <w:rPr>
                <w:rFonts w:ascii="標楷體" w:eastAsia="標楷體" w:hAnsi="標楷體" w:hint="eastAsia"/>
                <w:sz w:val="28"/>
                <w:szCs w:val="28"/>
              </w:rPr>
              <w:t>，且不得影響考績(核)或為其他不利處分。</w:t>
            </w:r>
          </w:p>
          <w:p w:rsidR="000E4987" w:rsidRPr="000E4987" w:rsidRDefault="000E4987" w:rsidP="0088270F">
            <w:pPr>
              <w:pStyle w:val="a3"/>
              <w:numPr>
                <w:ilvl w:val="0"/>
                <w:numId w:val="17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987">
              <w:rPr>
                <w:rFonts w:ascii="標楷體" w:eastAsia="標楷體" w:hAnsi="標楷體" w:hint="eastAsia"/>
                <w:sz w:val="28"/>
                <w:szCs w:val="28"/>
              </w:rPr>
              <w:t>又因新型冠狀病毒之傳播途逕及特性尚未明朗，疫情發展仍有許多未知狀況，為維持政府機關、學校及事業機構等運作穩定，申請防疫照顧假不予支薪</w:t>
            </w:r>
            <w:r w:rsidR="0088270F" w:rsidRPr="0088270F">
              <w:rPr>
                <w:rFonts w:ascii="標楷體" w:eastAsia="標楷體" w:hAnsi="標楷體" w:hint="eastAsia"/>
                <w:sz w:val="28"/>
                <w:szCs w:val="28"/>
              </w:rPr>
              <w:t>，期盼全體公務同仁共體時艱，共同為防疫努力。</w:t>
            </w:r>
          </w:p>
        </w:tc>
      </w:tr>
      <w:tr w:rsidR="00734C02" w:rsidRPr="00006A7A" w:rsidTr="00822D7F">
        <w:trPr>
          <w:jc w:val="center"/>
        </w:trPr>
        <w:tc>
          <w:tcPr>
            <w:tcW w:w="562" w:type="dxa"/>
            <w:vAlign w:val="center"/>
          </w:tcPr>
          <w:p w:rsidR="00734C02" w:rsidRPr="00006A7A" w:rsidRDefault="00734C02" w:rsidP="00822D7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734C02" w:rsidRDefault="00734C02" w:rsidP="00822D7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公務部門進用之臨時人員(如109年派遣改自僱之臨時人員)申請「防疫照顧假」是否扣薪？</w:t>
            </w:r>
          </w:p>
          <w:p w:rsidR="00734C02" w:rsidRPr="00006A7A" w:rsidRDefault="00734C02" w:rsidP="00822D7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(來源：人事總處109年2月5日總處培字第1090025887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號函)</w:t>
            </w:r>
          </w:p>
        </w:tc>
        <w:tc>
          <w:tcPr>
            <w:tcW w:w="5340" w:type="dxa"/>
            <w:vAlign w:val="center"/>
          </w:tcPr>
          <w:p w:rsidR="00734C02" w:rsidRPr="00006A7A" w:rsidRDefault="00734C02" w:rsidP="0088270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BB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因新型冠狀病毒之傳播途徑及特性尚未明朗，疫情發展仍有許多未知狀況，為維持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機關(構)學校</w:t>
            </w:r>
            <w:r w:rsidRPr="00F30BB6">
              <w:rPr>
                <w:rFonts w:ascii="標楷體" w:eastAsia="標楷體" w:hAnsi="標楷體" w:hint="eastAsia"/>
                <w:sz w:val="28"/>
                <w:szCs w:val="28"/>
              </w:rPr>
              <w:t>運作穩定，申請防疫照顧假不予支薪</w:t>
            </w:r>
            <w:r w:rsidR="0088270F" w:rsidRPr="0088270F">
              <w:rPr>
                <w:rFonts w:ascii="標楷體" w:eastAsia="標楷體" w:hAnsi="標楷體" w:hint="eastAsia"/>
                <w:sz w:val="28"/>
                <w:szCs w:val="28"/>
              </w:rPr>
              <w:t>，期盼全體公務同仁共體時艱，共同為防疫努力。</w:t>
            </w:r>
          </w:p>
        </w:tc>
      </w:tr>
    </w:tbl>
    <w:p w:rsidR="000176D8" w:rsidRPr="006205D3" w:rsidRDefault="0058275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="00373970" w:rsidRPr="006205D3">
        <w:rPr>
          <w:rFonts w:ascii="標楷體" w:eastAsia="標楷體" w:hAnsi="標楷體" w:hint="eastAsia"/>
          <w:b/>
          <w:sz w:val="32"/>
          <w:szCs w:val="32"/>
        </w:rPr>
        <w:t>、人事總處QA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5340"/>
      </w:tblGrid>
      <w:tr w:rsidR="00006A7A" w:rsidRPr="00006A7A" w:rsidTr="003F356A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006A7A" w:rsidRPr="00006A7A" w:rsidRDefault="00006A7A" w:rsidP="009011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006A7A" w:rsidRPr="0090116D" w:rsidRDefault="00006A7A" w:rsidP="009011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16D"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</w:p>
        </w:tc>
        <w:tc>
          <w:tcPr>
            <w:tcW w:w="5340" w:type="dxa"/>
            <w:shd w:val="clear" w:color="auto" w:fill="D9D9D9" w:themeFill="background1" w:themeFillShade="D9"/>
            <w:vAlign w:val="center"/>
          </w:tcPr>
          <w:p w:rsidR="00006A7A" w:rsidRPr="00006A7A" w:rsidRDefault="00006A7A" w:rsidP="00FE2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006A7A" w:rsidRPr="00006A7A" w:rsidTr="003F356A">
        <w:trPr>
          <w:jc w:val="center"/>
        </w:trPr>
        <w:tc>
          <w:tcPr>
            <w:tcW w:w="562" w:type="dxa"/>
            <w:vAlign w:val="center"/>
          </w:tcPr>
          <w:p w:rsidR="00006A7A" w:rsidRPr="00006A7A" w:rsidRDefault="00006A7A" w:rsidP="009011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006A7A" w:rsidRPr="0090116D" w:rsidRDefault="00006A7A" w:rsidP="0090116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116D">
              <w:rPr>
                <w:rFonts w:ascii="標楷體" w:eastAsia="標楷體" w:hAnsi="標楷體" w:hint="eastAsia"/>
                <w:sz w:val="28"/>
                <w:szCs w:val="28"/>
              </w:rPr>
              <w:t>請問過年期間有赴大陸地區</w:t>
            </w:r>
            <w:r w:rsidR="004C3FF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0116D">
              <w:rPr>
                <w:rFonts w:ascii="標楷體" w:eastAsia="標楷體" w:hAnsi="標楷體" w:hint="eastAsia"/>
                <w:sz w:val="28"/>
                <w:szCs w:val="28"/>
              </w:rPr>
              <w:t>非湖北</w:t>
            </w:r>
            <w:r w:rsidR="004C3FF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90116D">
              <w:rPr>
                <w:rFonts w:ascii="標楷體" w:eastAsia="標楷體" w:hAnsi="標楷體" w:hint="eastAsia"/>
                <w:sz w:val="28"/>
                <w:szCs w:val="28"/>
              </w:rPr>
              <w:t>返台，無發燒等症狀如在家自主追蹤管理，是否就無公假及無計病假日數之病假的適用嗎？(1090130)</w:t>
            </w:r>
          </w:p>
        </w:tc>
        <w:tc>
          <w:tcPr>
            <w:tcW w:w="5340" w:type="dxa"/>
            <w:vAlign w:val="center"/>
          </w:tcPr>
          <w:p w:rsidR="00006A7A" w:rsidRPr="0090116D" w:rsidRDefault="00006A7A" w:rsidP="00FE2B5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116D">
              <w:rPr>
                <w:rFonts w:ascii="標楷體" w:eastAsia="標楷體" w:hAnsi="標楷體" w:hint="eastAsia"/>
                <w:sz w:val="28"/>
                <w:szCs w:val="28"/>
              </w:rPr>
              <w:t>沒有適用，並説明如下：</w:t>
            </w:r>
          </w:p>
          <w:p w:rsidR="00006A7A" w:rsidRPr="003517D9" w:rsidRDefault="00006A7A" w:rsidP="006850F5">
            <w:pPr>
              <w:pStyle w:val="a3"/>
              <w:numPr>
                <w:ilvl w:val="0"/>
                <w:numId w:val="7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此種情形屬疾管署分類之「自主健康觀察」情形，其自我觀察14天內，傳染病防治法等法規並未限制其行動自由。與其他四類因情節重大，需衛生主管機關或檢疫人員開立文書限制其行動自由不同，故無公假或無計病假日數之病假之適用。</w:t>
            </w:r>
          </w:p>
          <w:p w:rsidR="00006A7A" w:rsidRPr="003517D9" w:rsidRDefault="00006A7A" w:rsidP="006850F5">
            <w:pPr>
              <w:pStyle w:val="a3"/>
              <w:numPr>
                <w:ilvl w:val="0"/>
                <w:numId w:val="7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疾管署分類之</w:t>
            </w:r>
            <w:r w:rsidRPr="003517D9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類人員，每</w:t>
            </w:r>
            <w:r w:rsidRPr="003517D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種情況都涉及傳染病防治法的適用和解釋，具高度公衛專業性。因其他「居家隔離」丶「居家檢疫」丶「主動監測」丶「被動監測」</w:t>
            </w:r>
            <w:r w:rsidRPr="003517D9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類人員，衛生主管機關或檢疫人員都會開立文書。在差勤管理上，人事人員只要同仁提出衛生主管機關或檢疫人員開立之文書佐證，即得依本總處規定，核給公假或無計病假日數之病假。</w:t>
            </w:r>
          </w:p>
        </w:tc>
      </w:tr>
      <w:tr w:rsidR="00006A7A" w:rsidRPr="00006A7A" w:rsidTr="003F356A">
        <w:trPr>
          <w:jc w:val="center"/>
        </w:trPr>
        <w:tc>
          <w:tcPr>
            <w:tcW w:w="562" w:type="dxa"/>
            <w:vAlign w:val="center"/>
          </w:tcPr>
          <w:p w:rsidR="00006A7A" w:rsidRPr="00006A7A" w:rsidRDefault="00006A7A" w:rsidP="009011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006A7A" w:rsidRPr="0090116D" w:rsidRDefault="00006A7A" w:rsidP="0090116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116D">
              <w:rPr>
                <w:rFonts w:ascii="標楷體" w:eastAsia="標楷體" w:hAnsi="標楷體" w:hint="eastAsia"/>
                <w:sz w:val="28"/>
                <w:szCs w:val="28"/>
              </w:rPr>
              <w:t>疫情指揮中心將「自我健康觀察」提升為「自主健康管理」後，相關差勤管理作業是否需配合調整？(1090204)</w:t>
            </w:r>
          </w:p>
        </w:tc>
        <w:tc>
          <w:tcPr>
            <w:tcW w:w="5340" w:type="dxa"/>
            <w:vAlign w:val="center"/>
          </w:tcPr>
          <w:p w:rsidR="00006A7A" w:rsidRPr="0090116D" w:rsidRDefault="00006A7A" w:rsidP="00FE2B5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116D">
              <w:rPr>
                <w:rFonts w:ascii="標楷體" w:eastAsia="標楷體" w:hAnsi="標楷體" w:hint="eastAsia"/>
                <w:sz w:val="28"/>
                <w:szCs w:val="28"/>
              </w:rPr>
              <w:t>配合調整並説明如下：</w:t>
            </w:r>
          </w:p>
          <w:p w:rsidR="00006A7A" w:rsidRPr="003517D9" w:rsidRDefault="00006A7A" w:rsidP="006850F5">
            <w:pPr>
              <w:pStyle w:val="a3"/>
              <w:numPr>
                <w:ilvl w:val="0"/>
                <w:numId w:val="9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因應中國大陸新型冠狀病毒肺炎疫情，中央流行疫情指揮中心自2/2起將中港澳入境無症狀旅客</w:t>
            </w:r>
            <w:r w:rsidR="004C3FF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註：原屬「自我健康觀察」情形)提升為「自主健康管理」，期間盡量避免外出，如需外出應配戴外科口罩。</w:t>
            </w:r>
          </w:p>
          <w:p w:rsidR="00006A7A" w:rsidRDefault="00006A7A" w:rsidP="006850F5">
            <w:pPr>
              <w:pStyle w:val="a3"/>
              <w:numPr>
                <w:ilvl w:val="0"/>
                <w:numId w:val="9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依本總處1/30函規定，中港澳入境但無症狀者，得依請假規則以事、病、休假或加班補休辦理。惟疫情指揮中心將此類人員提升為「自主健康管理」後，則依該函規定，應實施14日自主健康管理，以</w:t>
            </w: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病假辦理，且不列入年度病假日數及考績計算。</w:t>
            </w:r>
          </w:p>
          <w:p w:rsidR="00006A7A" w:rsidRPr="003517D9" w:rsidRDefault="00006A7A" w:rsidP="006850F5">
            <w:pPr>
              <w:pStyle w:val="a3"/>
              <w:numPr>
                <w:ilvl w:val="0"/>
                <w:numId w:val="9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考量中港澳入境的事實不變，僅為追蹤管理機制調整，為協助控制疫情，</w:t>
            </w:r>
            <w:r w:rsidRPr="00F608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2/2前由中港澳入境同仁，原自我健康觀察期間，追溯得以病假辦理</w:t>
            </w:r>
            <w:r w:rsidRPr="00D13B6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，且不列入年度病假日數及考績計算</w:t>
            </w: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。又此類人員請假，請依其護照資料顯示之出入境章戳或其他足資證明文件辦理。</w:t>
            </w:r>
          </w:p>
        </w:tc>
      </w:tr>
      <w:tr w:rsidR="00F608AA" w:rsidRPr="00006A7A" w:rsidTr="003F356A">
        <w:trPr>
          <w:jc w:val="center"/>
        </w:trPr>
        <w:tc>
          <w:tcPr>
            <w:tcW w:w="562" w:type="dxa"/>
            <w:vAlign w:val="center"/>
          </w:tcPr>
          <w:p w:rsidR="00F608AA" w:rsidRPr="00006A7A" w:rsidRDefault="00F608AA" w:rsidP="00F608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  <w:vAlign w:val="center"/>
          </w:tcPr>
          <w:p w:rsidR="00F608AA" w:rsidRPr="00006A7A" w:rsidRDefault="00F608AA" w:rsidP="00D13B6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08AA">
              <w:rPr>
                <w:rFonts w:ascii="標楷體" w:eastAsia="標楷體" w:hAnsi="標楷體" w:hint="eastAsia"/>
                <w:sz w:val="28"/>
                <w:szCs w:val="28"/>
              </w:rPr>
              <w:t>疫情指揮中心</w:t>
            </w:r>
            <w:r w:rsidR="00D13B69">
              <w:rPr>
                <w:rFonts w:ascii="標楷體" w:eastAsia="標楷體" w:hAnsi="標楷體" w:hint="eastAsia"/>
                <w:sz w:val="28"/>
                <w:szCs w:val="28"/>
              </w:rPr>
              <w:t>於2/5</w:t>
            </w:r>
            <w:r w:rsidRPr="00F608AA">
              <w:rPr>
                <w:rFonts w:ascii="標楷體" w:eastAsia="標楷體" w:hAnsi="標楷體" w:hint="eastAsia"/>
                <w:sz w:val="28"/>
                <w:szCs w:val="28"/>
              </w:rPr>
              <w:t>將「健康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追蹤</w:t>
            </w:r>
            <w:r w:rsidRPr="00F608AA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刪除後，</w:t>
            </w: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="00D13B69">
              <w:rPr>
                <w:rFonts w:ascii="標楷體" w:eastAsia="標楷體" w:hAnsi="標楷體" w:hint="eastAsia"/>
                <w:sz w:val="28"/>
                <w:szCs w:val="28"/>
              </w:rPr>
              <w:t>「建康追蹤</w:t>
            </w:r>
            <w:r w:rsidR="00D13B69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以病假登記的</w:t>
            </w:r>
            <w:r w:rsidR="00D13B69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13B69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否追溯變更</w:t>
            </w:r>
            <w:r w:rsidR="00D13B69">
              <w:rPr>
                <w:rFonts w:ascii="標楷體" w:eastAsia="標楷體" w:hAnsi="標楷體" w:hint="eastAsia"/>
                <w:sz w:val="28"/>
                <w:szCs w:val="28"/>
              </w:rPr>
              <w:t>改以</w:t>
            </w: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  <w:r w:rsidR="00D13B69" w:rsidRPr="00D13B69"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  <w:r w:rsidRPr="00006A7A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  <w:tc>
          <w:tcPr>
            <w:tcW w:w="5340" w:type="dxa"/>
            <w:vAlign w:val="center"/>
          </w:tcPr>
          <w:p w:rsidR="00F608AA" w:rsidRPr="0090116D" w:rsidRDefault="00F608AA" w:rsidP="00F608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08AA">
              <w:rPr>
                <w:rFonts w:ascii="標楷體" w:eastAsia="標楷體" w:hAnsi="標楷體" w:hint="eastAsia"/>
                <w:sz w:val="28"/>
                <w:szCs w:val="28"/>
              </w:rPr>
              <w:t>(待釐清)</w:t>
            </w:r>
          </w:p>
        </w:tc>
      </w:tr>
      <w:tr w:rsidR="00D13B69" w:rsidRPr="00006A7A" w:rsidTr="003F356A">
        <w:trPr>
          <w:jc w:val="center"/>
        </w:trPr>
        <w:tc>
          <w:tcPr>
            <w:tcW w:w="562" w:type="dxa"/>
            <w:vAlign w:val="center"/>
          </w:tcPr>
          <w:p w:rsidR="00D13B69" w:rsidRDefault="00D13B69" w:rsidP="00F608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D13B69" w:rsidRPr="00F608AA" w:rsidRDefault="00D13B69" w:rsidP="00D13B6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自主健康管理屬「申請赴港澳獲准者</w:t>
            </w:r>
            <w:r>
              <w:rPr>
                <w:rFonts w:ascii="標楷體" w:eastAsia="標楷體" w:hAnsi="標楷體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自主健康管理期間，是否依人事總處1090204QA規定以病假辦理？</w:t>
            </w:r>
          </w:p>
        </w:tc>
        <w:tc>
          <w:tcPr>
            <w:tcW w:w="5340" w:type="dxa"/>
            <w:vAlign w:val="center"/>
          </w:tcPr>
          <w:p w:rsidR="00D13B69" w:rsidRPr="00D13B69" w:rsidRDefault="00C17F88" w:rsidP="00F608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17F88">
              <w:rPr>
                <w:rFonts w:ascii="標楷體" w:eastAsia="標楷體" w:hAnsi="標楷體" w:hint="eastAsia"/>
                <w:sz w:val="28"/>
                <w:szCs w:val="28"/>
              </w:rPr>
              <w:t>(待釐清)</w:t>
            </w:r>
          </w:p>
        </w:tc>
      </w:tr>
    </w:tbl>
    <w:p w:rsidR="00734C02" w:rsidRDefault="00734C02">
      <w:pPr>
        <w:rPr>
          <w:rFonts w:ascii="標楷體" w:eastAsia="標楷體" w:hAnsi="標楷體"/>
          <w:sz w:val="32"/>
          <w:szCs w:val="32"/>
        </w:rPr>
      </w:pPr>
    </w:p>
    <w:p w:rsidR="00734C02" w:rsidRDefault="00734C02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F2AB4" w:rsidRPr="006205D3" w:rsidRDefault="002F2AB4" w:rsidP="002F2AB4">
      <w:pPr>
        <w:rPr>
          <w:rFonts w:ascii="標楷體" w:eastAsia="標楷體" w:hAnsi="標楷體"/>
          <w:b/>
          <w:sz w:val="32"/>
          <w:szCs w:val="32"/>
        </w:rPr>
      </w:pPr>
      <w:r w:rsidRPr="006205D3">
        <w:rPr>
          <w:rFonts w:ascii="標楷體" w:eastAsia="標楷體" w:hAnsi="標楷體" w:hint="eastAsia"/>
          <w:b/>
          <w:sz w:val="32"/>
          <w:szCs w:val="32"/>
        </w:rPr>
        <w:lastRenderedPageBreak/>
        <w:t>四、勞動部</w:t>
      </w:r>
      <w:r w:rsidR="0090116D" w:rsidRPr="006205D3">
        <w:rPr>
          <w:rFonts w:ascii="標楷體" w:eastAsia="標楷體" w:hAnsi="標楷體" w:hint="eastAsia"/>
          <w:b/>
          <w:sz w:val="32"/>
          <w:szCs w:val="32"/>
        </w:rPr>
        <w:t>QA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5340"/>
      </w:tblGrid>
      <w:tr w:rsidR="0090116D" w:rsidRPr="009F1493" w:rsidTr="003F356A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90116D" w:rsidRPr="009F1493" w:rsidRDefault="0090116D" w:rsidP="009F14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493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90116D" w:rsidRPr="009F1493" w:rsidRDefault="0090116D" w:rsidP="009F14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493"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</w:p>
        </w:tc>
        <w:tc>
          <w:tcPr>
            <w:tcW w:w="5340" w:type="dxa"/>
            <w:shd w:val="clear" w:color="auto" w:fill="D9D9D9" w:themeFill="background1" w:themeFillShade="D9"/>
            <w:vAlign w:val="center"/>
          </w:tcPr>
          <w:p w:rsidR="0090116D" w:rsidRPr="009F1493" w:rsidRDefault="0090116D" w:rsidP="003517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49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BA65C1" w:rsidRPr="009F1493" w:rsidTr="00EF144D">
        <w:trPr>
          <w:jc w:val="center"/>
        </w:trPr>
        <w:tc>
          <w:tcPr>
            <w:tcW w:w="562" w:type="dxa"/>
            <w:vAlign w:val="center"/>
          </w:tcPr>
          <w:p w:rsidR="00BA65C1" w:rsidRPr="009F1493" w:rsidRDefault="00BA65C1" w:rsidP="00EF14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BA65C1" w:rsidRPr="009F1493" w:rsidRDefault="00BA65C1" w:rsidP="00EF144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配合防疫需求，勞工請假及給薪方式？</w:t>
            </w:r>
          </w:p>
        </w:tc>
        <w:tc>
          <w:tcPr>
            <w:tcW w:w="5340" w:type="dxa"/>
            <w:vAlign w:val="center"/>
          </w:tcPr>
          <w:p w:rsidR="00BA65C1" w:rsidRPr="00F15032" w:rsidRDefault="00BA65C1" w:rsidP="006850F5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1503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「感染武漢肺炎」被要求隔離治療者：</w:t>
            </w:r>
          </w:p>
          <w:p w:rsidR="00BA65C1" w:rsidRPr="00F15032" w:rsidRDefault="00BA65C1" w:rsidP="00BA65C1">
            <w:pPr>
              <w:pStyle w:val="a3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5032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因職業上原因受感染者</w:t>
            </w:r>
            <w:r w:rsidRPr="00F1503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勞工如經認定係職業上原因致感染「武漢肺炎」，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雇主應給予公傷病假，並給付相當於原領工資之工資補償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，若勞工因此所致之死亡、失能、傷害或疾病，雇主亦應依勞動基準法有關職業災害規定予以補償。</w:t>
            </w:r>
          </w:p>
          <w:p w:rsidR="00BA65C1" w:rsidRPr="00F15032" w:rsidRDefault="00BA65C1" w:rsidP="00BA65C1">
            <w:pPr>
              <w:pStyle w:val="a3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非因職業上原因受感染者</w:t>
            </w:r>
            <w:r w:rsidRPr="00F1503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勞工如非因職業上原因感染「武漢肺炎」，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隔離治療期間得請普通傷病假、特別休假或事假療養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。</w:t>
            </w:r>
          </w:p>
          <w:p w:rsidR="00BA65C1" w:rsidRPr="00F15032" w:rsidRDefault="00BA65C1" w:rsidP="006850F5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15032">
              <w:rPr>
                <w:rStyle w:val="ad"/>
                <w:rFonts w:ascii="Arial" w:hAnsi="Arial" w:cs="Arial"/>
                <w:b w:val="0"/>
                <w:color w:val="FF0000"/>
              </w:rPr>
              <w:t>「</w:t>
            </w:r>
            <w:r w:rsidRPr="00F15032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未感染武漢肺炎」惟因有接觸疑慮，經防疫單位要求進行自主健康管理者</w:t>
            </w:r>
            <w:r w:rsidRPr="00F1503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：</w:t>
            </w:r>
          </w:p>
          <w:p w:rsidR="00BA65C1" w:rsidRPr="00F15032" w:rsidRDefault="00BA65C1" w:rsidP="00BA65C1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勞工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配合衛生主管機關自主健康管理之要求，自行居家休養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：勞工如自行居家休養（隔離）者，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可請普通傷病假、事假或特別休假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，或協議調整工作時間。</w:t>
            </w:r>
          </w:p>
          <w:p w:rsidR="00BA65C1" w:rsidRPr="00F15032" w:rsidRDefault="00BA65C1" w:rsidP="00BA65C1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雇主認為勞工已收到自主管理通知書，對其出勤有所疑慮，要求勞工不要出勤，因屬雇主受領勞務遲延，仍應照給工資。</w:t>
            </w:r>
          </w:p>
          <w:p w:rsidR="00BA65C1" w:rsidRPr="006F197F" w:rsidRDefault="00BA65C1" w:rsidP="006850F5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032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勞工之家庭成員因病或因受自主健康管理要求，需親自照顧者：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勞工除可依《性別工作平等法》規定，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請家庭照顧假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外，亦可依勞工請假規則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請事假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，或與雇主協商排定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特別休假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。勞工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請家庭照顧假者，其請假日數與事假合併計算，全年共計7日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t>，父母雙方可分別依此規定請</w:t>
            </w:r>
            <w:r w:rsidRPr="00F15032">
              <w:rPr>
                <w:rFonts w:ascii="標楷體" w:eastAsia="標楷體" w:hAnsi="標楷體"/>
                <w:color w:val="FF0000"/>
                <w:sz w:val="28"/>
                <w:szCs w:val="28"/>
              </w:rPr>
              <w:lastRenderedPageBreak/>
              <w:t>假。另勞工提出請假申請時，雇主不得拒絕，且不得視為缺勤而影響全勤獎金、考績，或為其他不利之處分。</w:t>
            </w:r>
          </w:p>
        </w:tc>
      </w:tr>
      <w:tr w:rsidR="0090116D" w:rsidRPr="009F1493" w:rsidTr="003F356A">
        <w:trPr>
          <w:jc w:val="center"/>
        </w:trPr>
        <w:tc>
          <w:tcPr>
            <w:tcW w:w="562" w:type="dxa"/>
            <w:vAlign w:val="center"/>
          </w:tcPr>
          <w:p w:rsidR="0090116D" w:rsidRPr="009F1493" w:rsidRDefault="0090116D" w:rsidP="009F14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49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90116D" w:rsidRPr="009F1493" w:rsidRDefault="00FE2B5C" w:rsidP="009F149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1493">
              <w:rPr>
                <w:rFonts w:ascii="標楷體" w:eastAsia="標楷體" w:hAnsi="標楷體" w:hint="eastAsia"/>
                <w:sz w:val="28"/>
                <w:szCs w:val="28"/>
              </w:rPr>
              <w:t>基於防疫的必要措施，中小學配合指揮中心延後開學之決策，勞工權益可以請什麼假？</w:t>
            </w:r>
          </w:p>
        </w:tc>
        <w:tc>
          <w:tcPr>
            <w:tcW w:w="5340" w:type="dxa"/>
            <w:vAlign w:val="center"/>
          </w:tcPr>
          <w:p w:rsidR="00FE2B5C" w:rsidRPr="003517D9" w:rsidRDefault="00FE2B5C" w:rsidP="006850F5">
            <w:pPr>
              <w:pStyle w:val="a3"/>
              <w:numPr>
                <w:ilvl w:val="0"/>
                <w:numId w:val="15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基於防疫需要，中小學延後開學，勞工如有照顧12歲以下學童之需求，得請「防疫照顧假」。</w:t>
            </w:r>
          </w:p>
          <w:p w:rsidR="0090116D" w:rsidRPr="003517D9" w:rsidRDefault="00FE2B5C" w:rsidP="006850F5">
            <w:pPr>
              <w:pStyle w:val="a3"/>
              <w:numPr>
                <w:ilvl w:val="0"/>
                <w:numId w:val="15"/>
              </w:numPr>
              <w:spacing w:line="400" w:lineRule="exact"/>
              <w:ind w:leftChars="0" w:left="316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因為這是為防疫應變處置之特別措施，所以雇主應予准假，且不得視為曠工、強迫勞工以事假或其他假別處理，亦不得扣發全勤獎金、解僱或予不利之處分。</w:t>
            </w:r>
          </w:p>
        </w:tc>
      </w:tr>
      <w:tr w:rsidR="0090116D" w:rsidRPr="009F1493" w:rsidTr="003F356A">
        <w:trPr>
          <w:jc w:val="center"/>
        </w:trPr>
        <w:tc>
          <w:tcPr>
            <w:tcW w:w="562" w:type="dxa"/>
            <w:vAlign w:val="center"/>
          </w:tcPr>
          <w:p w:rsidR="0090116D" w:rsidRPr="009F1493" w:rsidRDefault="0090116D" w:rsidP="009F14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49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90116D" w:rsidRPr="009F1493" w:rsidRDefault="00FE2B5C" w:rsidP="009F149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1493">
              <w:rPr>
                <w:rFonts w:ascii="標楷體" w:eastAsia="標楷體" w:hAnsi="標楷體" w:hint="eastAsia"/>
                <w:sz w:val="28"/>
                <w:szCs w:val="28"/>
              </w:rPr>
              <w:t>如果雇主不給假，如何處理？</w:t>
            </w:r>
          </w:p>
        </w:tc>
        <w:tc>
          <w:tcPr>
            <w:tcW w:w="5340" w:type="dxa"/>
            <w:vAlign w:val="center"/>
          </w:tcPr>
          <w:p w:rsidR="00FE2B5C" w:rsidRPr="003517D9" w:rsidRDefault="00FE2B5C" w:rsidP="003517D9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勞工配合防疫照顧需求而未出勤，如果雇主視為曠工、強迫勞工以事假或扣發全勤獎金等不利之處分。</w:t>
            </w:r>
          </w:p>
          <w:p w:rsidR="0090116D" w:rsidRPr="003517D9" w:rsidRDefault="00FE2B5C" w:rsidP="003517D9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雇主如扣發全勤獎金，將依違反勞基法22條工資未全額給付處罰；如強制勞工一定要請特別休假或事假，將依違反勞基法第38條或第42條規定處罰，處罰金額都是2萬元至100萬元。</w:t>
            </w:r>
          </w:p>
        </w:tc>
      </w:tr>
      <w:tr w:rsidR="00FE2B5C" w:rsidRPr="009F1493" w:rsidTr="003F356A">
        <w:trPr>
          <w:jc w:val="center"/>
        </w:trPr>
        <w:tc>
          <w:tcPr>
            <w:tcW w:w="562" w:type="dxa"/>
            <w:vAlign w:val="center"/>
          </w:tcPr>
          <w:p w:rsidR="00FE2B5C" w:rsidRPr="009F1493" w:rsidRDefault="00A05450" w:rsidP="009F14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FE2B5C" w:rsidRPr="009F1493" w:rsidRDefault="00FE2B5C" w:rsidP="009F149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1493">
              <w:rPr>
                <w:rFonts w:ascii="標楷體" w:eastAsia="標楷體" w:hAnsi="標楷體" w:hint="eastAsia"/>
                <w:sz w:val="28"/>
                <w:szCs w:val="28"/>
              </w:rPr>
              <w:t>防疫照顧假是公假？還是家庭照顧假？</w:t>
            </w:r>
          </w:p>
        </w:tc>
        <w:tc>
          <w:tcPr>
            <w:tcW w:w="5340" w:type="dxa"/>
            <w:vAlign w:val="center"/>
          </w:tcPr>
          <w:p w:rsidR="00FE2B5C" w:rsidRPr="003517D9" w:rsidRDefault="00FE2B5C" w:rsidP="003517D9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「防疫照顧假」係為防疫應變的特別措施，並非公假性質，雇主應配合准予符合條件者，但此一特別措施並未強制雇主應付薪資，希望勞雇雙方要共體時艱，共同為防疫而努力。</w:t>
            </w:r>
          </w:p>
          <w:p w:rsidR="00FE2B5C" w:rsidRPr="003517D9" w:rsidRDefault="00FE2B5C" w:rsidP="003517D9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此一特別措施是因應中小學延後兩星期開學的配套，使有12歲以下子女之受僱家長有多一個請假的選項，與各公私部門既有的相關請假規定</w:t>
            </w:r>
            <w:r w:rsidR="004C3FF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如：家庭照顧假、事假、特別休假等</w:t>
            </w:r>
            <w:r w:rsidR="004C3FF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3517D9">
              <w:rPr>
                <w:rFonts w:ascii="標楷體" w:eastAsia="標楷體" w:hAnsi="標楷體" w:hint="eastAsia"/>
                <w:sz w:val="28"/>
                <w:szCs w:val="28"/>
              </w:rPr>
              <w:t>併行，並沒有排他或替代的關係。</w:t>
            </w:r>
          </w:p>
        </w:tc>
      </w:tr>
    </w:tbl>
    <w:p w:rsidR="00FE2B5C" w:rsidRPr="00373970" w:rsidRDefault="00FE2B5C" w:rsidP="00FE2B5C">
      <w:pPr>
        <w:ind w:leftChars="322" w:left="773"/>
        <w:rPr>
          <w:rFonts w:ascii="標楷體" w:eastAsia="標楷體" w:hAnsi="標楷體"/>
        </w:rPr>
      </w:pPr>
    </w:p>
    <w:sectPr w:rsidR="00FE2B5C" w:rsidRPr="00373970" w:rsidSect="00006A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0A8" w:rsidRDefault="009840A8" w:rsidP="00373970">
      <w:r>
        <w:separator/>
      </w:r>
    </w:p>
  </w:endnote>
  <w:endnote w:type="continuationSeparator" w:id="0">
    <w:p w:rsidR="009840A8" w:rsidRDefault="009840A8" w:rsidP="0037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0A8" w:rsidRDefault="009840A8" w:rsidP="00373970">
      <w:r>
        <w:separator/>
      </w:r>
    </w:p>
  </w:footnote>
  <w:footnote w:type="continuationSeparator" w:id="0">
    <w:p w:rsidR="009840A8" w:rsidRDefault="009840A8" w:rsidP="0037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864"/>
    <w:multiLevelType w:val="hybridMultilevel"/>
    <w:tmpl w:val="222A09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33B7A"/>
    <w:multiLevelType w:val="hybridMultilevel"/>
    <w:tmpl w:val="5808ACD6"/>
    <w:lvl w:ilvl="0" w:tplc="352666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B4184"/>
    <w:multiLevelType w:val="hybridMultilevel"/>
    <w:tmpl w:val="87C647C6"/>
    <w:lvl w:ilvl="0" w:tplc="23A0F9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3E4508"/>
    <w:multiLevelType w:val="hybridMultilevel"/>
    <w:tmpl w:val="145430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EC01DD"/>
    <w:multiLevelType w:val="hybridMultilevel"/>
    <w:tmpl w:val="907A3E7E"/>
    <w:lvl w:ilvl="0" w:tplc="F4E6CE7E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B7F57"/>
    <w:multiLevelType w:val="hybridMultilevel"/>
    <w:tmpl w:val="9F54FC22"/>
    <w:lvl w:ilvl="0" w:tplc="B552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E653C"/>
    <w:multiLevelType w:val="hybridMultilevel"/>
    <w:tmpl w:val="5D04E6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643DB5"/>
    <w:multiLevelType w:val="hybridMultilevel"/>
    <w:tmpl w:val="170A58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255F6"/>
    <w:multiLevelType w:val="hybridMultilevel"/>
    <w:tmpl w:val="042A21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820909"/>
    <w:multiLevelType w:val="hybridMultilevel"/>
    <w:tmpl w:val="3EC2F7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2247CB"/>
    <w:multiLevelType w:val="hybridMultilevel"/>
    <w:tmpl w:val="60062022"/>
    <w:lvl w:ilvl="0" w:tplc="453A1510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6597568"/>
    <w:multiLevelType w:val="hybridMultilevel"/>
    <w:tmpl w:val="A866E34E"/>
    <w:lvl w:ilvl="0" w:tplc="5A9CAF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FE4C60"/>
    <w:multiLevelType w:val="hybridMultilevel"/>
    <w:tmpl w:val="3EC2F7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FB365A"/>
    <w:multiLevelType w:val="hybridMultilevel"/>
    <w:tmpl w:val="9C968FEC"/>
    <w:lvl w:ilvl="0" w:tplc="B552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511568"/>
    <w:multiLevelType w:val="hybridMultilevel"/>
    <w:tmpl w:val="BE60F6EE"/>
    <w:lvl w:ilvl="0" w:tplc="B552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0C077F"/>
    <w:multiLevelType w:val="hybridMultilevel"/>
    <w:tmpl w:val="BE6E2CEE"/>
    <w:lvl w:ilvl="0" w:tplc="26F023A0">
      <w:start w:val="1"/>
      <w:numFmt w:val="decimal"/>
      <w:lvlText w:val="(%1)"/>
      <w:lvlJc w:val="left"/>
      <w:pPr>
        <w:ind w:left="1200" w:hanging="72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ADB21B3"/>
    <w:multiLevelType w:val="hybridMultilevel"/>
    <w:tmpl w:val="418290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4B7098"/>
    <w:multiLevelType w:val="hybridMultilevel"/>
    <w:tmpl w:val="6F44E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3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12"/>
  </w:num>
  <w:num w:numId="13">
    <w:abstractNumId w:val="10"/>
  </w:num>
  <w:num w:numId="14">
    <w:abstractNumId w:val="15"/>
  </w:num>
  <w:num w:numId="15">
    <w:abstractNumId w:val="16"/>
  </w:num>
  <w:num w:numId="16">
    <w:abstractNumId w:val="17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D8"/>
    <w:rsid w:val="00006A7A"/>
    <w:rsid w:val="000103F4"/>
    <w:rsid w:val="000176D8"/>
    <w:rsid w:val="000340FB"/>
    <w:rsid w:val="00090679"/>
    <w:rsid w:val="000B3D7F"/>
    <w:rsid w:val="000E4987"/>
    <w:rsid w:val="00127383"/>
    <w:rsid w:val="00182084"/>
    <w:rsid w:val="001C5731"/>
    <w:rsid w:val="001D5BD6"/>
    <w:rsid w:val="00203A60"/>
    <w:rsid w:val="002816C1"/>
    <w:rsid w:val="002A44B7"/>
    <w:rsid w:val="002C0236"/>
    <w:rsid w:val="002F2AB4"/>
    <w:rsid w:val="003415BF"/>
    <w:rsid w:val="0034625E"/>
    <w:rsid w:val="003517D9"/>
    <w:rsid w:val="00373970"/>
    <w:rsid w:val="0040112E"/>
    <w:rsid w:val="004128EA"/>
    <w:rsid w:val="00446B55"/>
    <w:rsid w:val="0046742F"/>
    <w:rsid w:val="004A130A"/>
    <w:rsid w:val="004C3FF6"/>
    <w:rsid w:val="00513851"/>
    <w:rsid w:val="00582753"/>
    <w:rsid w:val="00600E1D"/>
    <w:rsid w:val="006205D3"/>
    <w:rsid w:val="00661543"/>
    <w:rsid w:val="006850F5"/>
    <w:rsid w:val="00692766"/>
    <w:rsid w:val="006E3EC0"/>
    <w:rsid w:val="007111BA"/>
    <w:rsid w:val="007307A3"/>
    <w:rsid w:val="00733FA1"/>
    <w:rsid w:val="00734C02"/>
    <w:rsid w:val="0079633A"/>
    <w:rsid w:val="007C078C"/>
    <w:rsid w:val="007C41E4"/>
    <w:rsid w:val="0088270F"/>
    <w:rsid w:val="008B2CB6"/>
    <w:rsid w:val="008E26AB"/>
    <w:rsid w:val="008F0A53"/>
    <w:rsid w:val="008F260D"/>
    <w:rsid w:val="0090116D"/>
    <w:rsid w:val="009035BC"/>
    <w:rsid w:val="009840A8"/>
    <w:rsid w:val="009A3AA8"/>
    <w:rsid w:val="009E2043"/>
    <w:rsid w:val="009F1493"/>
    <w:rsid w:val="009F5261"/>
    <w:rsid w:val="00A05450"/>
    <w:rsid w:val="00A11998"/>
    <w:rsid w:val="00A33BE0"/>
    <w:rsid w:val="00A566F0"/>
    <w:rsid w:val="00A64BBD"/>
    <w:rsid w:val="00AA5EE4"/>
    <w:rsid w:val="00AE1995"/>
    <w:rsid w:val="00BA65C1"/>
    <w:rsid w:val="00C17F88"/>
    <w:rsid w:val="00C325A7"/>
    <w:rsid w:val="00C7722B"/>
    <w:rsid w:val="00C96800"/>
    <w:rsid w:val="00D13B69"/>
    <w:rsid w:val="00D16C39"/>
    <w:rsid w:val="00D65554"/>
    <w:rsid w:val="00E3795D"/>
    <w:rsid w:val="00E823AC"/>
    <w:rsid w:val="00EA13FE"/>
    <w:rsid w:val="00EA1823"/>
    <w:rsid w:val="00EB33A4"/>
    <w:rsid w:val="00ED5AD0"/>
    <w:rsid w:val="00EE5ACF"/>
    <w:rsid w:val="00F30BB6"/>
    <w:rsid w:val="00F608AA"/>
    <w:rsid w:val="00F94638"/>
    <w:rsid w:val="00FE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27FD3"/>
  <w15:chartTrackingRefBased/>
  <w15:docId w15:val="{517F5C7F-E965-4EF9-B760-0A62DE93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6D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E1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E19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7397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73970"/>
    <w:rPr>
      <w:sz w:val="20"/>
      <w:szCs w:val="20"/>
    </w:rPr>
  </w:style>
  <w:style w:type="table" w:styleId="aa">
    <w:name w:val="Table Grid"/>
    <w:basedOn w:val="a1"/>
    <w:uiPriority w:val="39"/>
    <w:rsid w:val="0090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9035BC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035BC"/>
  </w:style>
  <w:style w:type="character" w:styleId="ad">
    <w:name w:val="Strong"/>
    <w:basedOn w:val="a0"/>
    <w:uiPriority w:val="22"/>
    <w:qFormat/>
    <w:rsid w:val="00BA6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7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林奇郁</dc:creator>
  <cp:keywords/>
  <dc:description/>
  <cp:lastModifiedBy>劉怡君</cp:lastModifiedBy>
  <cp:revision>42</cp:revision>
  <cp:lastPrinted>2020-02-06T11:58:00Z</cp:lastPrinted>
  <dcterms:created xsi:type="dcterms:W3CDTF">2020-02-03T06:35:00Z</dcterms:created>
  <dcterms:modified xsi:type="dcterms:W3CDTF">2020-02-06T12:01:00Z</dcterms:modified>
</cp:coreProperties>
</file>